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9DAAD" w14:textId="0B1AA743" w:rsidR="008F75B7" w:rsidRPr="00EC2562" w:rsidRDefault="00F27200" w:rsidP="00EC2562">
      <w:r w:rsidRPr="00EC2562">
        <w:rPr>
          <w:noProof/>
          <w:lang w:eastAsia="en-AU"/>
        </w:rPr>
        <mc:AlternateContent>
          <mc:Choice Requires="wps">
            <w:drawing>
              <wp:anchor distT="0" distB="0" distL="114300" distR="114300" simplePos="0" relativeHeight="251681792" behindDoc="0" locked="0" layoutInCell="1" allowOverlap="1" wp14:anchorId="0515ABC1" wp14:editId="4B9A91AE">
                <wp:simplePos x="0" y="0"/>
                <wp:positionH relativeFrom="page">
                  <wp:posOffset>797560</wp:posOffset>
                </wp:positionH>
                <wp:positionV relativeFrom="page">
                  <wp:posOffset>802640</wp:posOffset>
                </wp:positionV>
                <wp:extent cx="6762750" cy="660400"/>
                <wp:effectExtent l="0" t="0" r="0" b="6350"/>
                <wp:wrapNone/>
                <wp:docPr id="4" name="Text Box 4"/>
                <wp:cNvGraphicFramePr/>
                <a:graphic xmlns:a="http://schemas.openxmlformats.org/drawingml/2006/main">
                  <a:graphicData uri="http://schemas.microsoft.com/office/word/2010/wordprocessingShape">
                    <wps:wsp>
                      <wps:cNvSpPr txBox="1"/>
                      <wps:spPr>
                        <a:xfrm>
                          <a:off x="0" y="0"/>
                          <a:ext cx="6762750" cy="6604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0440C8A" w14:textId="77777777" w:rsidR="00F27200" w:rsidRPr="00AA3452" w:rsidRDefault="00F27200" w:rsidP="00F27200">
                            <w:pPr>
                              <w:pStyle w:val="Title"/>
                              <w:rPr>
                                <w:sz w:val="52"/>
                                <w:szCs w:val="48"/>
                              </w:rPr>
                            </w:pPr>
                            <w:r w:rsidRPr="00AA3452">
                              <w:rPr>
                                <w:sz w:val="52"/>
                                <w:szCs w:val="48"/>
                              </w:rPr>
                              <w:t>Advanced Technology Industries</w:t>
                            </w:r>
                            <w:r>
                              <w:rPr>
                                <w:sz w:val="52"/>
                                <w:szCs w:val="48"/>
                              </w:rPr>
                              <w:t xml:space="preserve"> Strategy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15ABC1" id="_x0000_t202" coordsize="21600,21600" o:spt="202" path="m,l,21600r21600,l21600,xe">
                <v:stroke joinstyle="miter"/>
                <v:path gradientshapeok="t" o:connecttype="rect"/>
              </v:shapetype>
              <v:shape id="Text Box 4" o:spid="_x0000_s1026" type="#_x0000_t202" style="position:absolute;margin-left:62.8pt;margin-top:63.2pt;width:532.5pt;height:52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" filled="f" stroked="f">
                <v:textbox inset="0,0,0,0">
                  <w:txbxContent>
                    <w:p w14:paraId="30440C8A" w14:textId="77777777" w:rsidR="00F27200" w:rsidRPr="00AA3452" w:rsidRDefault="00F27200" w:rsidP="00F27200">
                      <w:pPr>
                        <w:pStyle w:val="Title"/>
                        <w:rPr>
                          <w:sz w:val="52"/>
                          <w:szCs w:val="48"/>
                        </w:rPr>
                      </w:pPr>
                      <w:r w:rsidRPr="00AA3452">
                        <w:rPr>
                          <w:sz w:val="52"/>
                          <w:szCs w:val="48"/>
                        </w:rPr>
                        <w:t>Advanced Technology Industries</w:t>
                      </w:r>
                      <w:r>
                        <w:rPr>
                          <w:sz w:val="52"/>
                          <w:szCs w:val="48"/>
                        </w:rPr>
                        <w:t xml:space="preserve"> Strategy</w:t>
                      </w:r>
                    </w:p>
                  </w:txbxContent>
                </v:textbox>
                <w10:wrap anchorx="page" anchory="page"/>
              </v:shape>
            </w:pict>
          </mc:Fallback>
        </mc:AlternateContent>
      </w:r>
    </w:p>
    <w:p w14:paraId="5E16F3BD" w14:textId="188F72EF" w:rsidR="008F75B7" w:rsidRDefault="00F27200" w:rsidP="00F74936">
      <w:r w:rsidRPr="00EC2562">
        <w:rPr>
          <w:noProof/>
          <w:lang w:eastAsia="en-AU"/>
        </w:rPr>
        <mc:AlternateContent>
          <mc:Choice Requires="wps">
            <w:drawing>
              <wp:anchor distT="0" distB="0" distL="114300" distR="114300" simplePos="0" relativeHeight="251687936" behindDoc="0" locked="0" layoutInCell="1" allowOverlap="1" wp14:anchorId="0F039CC3" wp14:editId="09E9422C">
                <wp:simplePos x="0" y="0"/>
                <wp:positionH relativeFrom="column">
                  <wp:posOffset>1701</wp:posOffset>
                </wp:positionH>
                <wp:positionV relativeFrom="paragraph">
                  <wp:posOffset>8690334</wp:posOffset>
                </wp:positionV>
                <wp:extent cx="2145933" cy="241300"/>
                <wp:effectExtent l="0" t="0" r="6985" b="6350"/>
                <wp:wrapNone/>
                <wp:docPr id="5" name="Text Box 5"/>
                <wp:cNvGraphicFramePr/>
                <a:graphic xmlns:a="http://schemas.openxmlformats.org/drawingml/2006/main">
                  <a:graphicData uri="http://schemas.microsoft.com/office/word/2010/wordprocessingShape">
                    <wps:wsp>
                      <wps:cNvSpPr txBox="1"/>
                      <wps:spPr>
                        <a:xfrm>
                          <a:off x="0" y="0"/>
                          <a:ext cx="2145933" cy="2413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FBA52C0" w14:textId="44CC6CBC" w:rsidR="00F27200" w:rsidRPr="00BB7652" w:rsidRDefault="00F27200" w:rsidP="00F27200">
                            <w:pPr>
                              <w:pStyle w:val="BodyText"/>
                              <w:rPr>
                                <w:rStyle w:val="BodytextBold"/>
                                <w:rFonts w:cs="Arial"/>
                              </w:rPr>
                            </w:pPr>
                            <w:r>
                              <w:rPr>
                                <w:rStyle w:val="BodytextBold"/>
                                <w:rFonts w:cs="Arial"/>
                              </w:rPr>
                              <w:t>Space, Science and Technology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39CC3" id="Text Box 5" o:spid="_x0000_s1027" type="#_x0000_t202" style="position:absolute;margin-left:.15pt;margin-top:684.3pt;width:168.95pt;height:1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" filled="f" stroked="f">
                <v:textbox inset="0,0,0,0">
                  <w:txbxContent>
                    <w:p w14:paraId="5FBA52C0" w14:textId="44CC6CBC" w:rsidR="00F27200" w:rsidRPr="00BB7652" w:rsidRDefault="00F27200" w:rsidP="00F27200">
                      <w:pPr>
                        <w:pStyle w:val="BodyText"/>
                        <w:rPr>
                          <w:rStyle w:val="BodytextBold"/>
                          <w:rFonts w:cs="Arial"/>
                        </w:rPr>
                      </w:pPr>
                      <w:r>
                        <w:rPr>
                          <w:rStyle w:val="BodytextBold"/>
                          <w:rFonts w:cs="Arial"/>
                        </w:rPr>
                        <w:t>Space, Science and Technology</w:t>
                      </w:r>
                    </w:p>
                  </w:txbxContent>
                </v:textbox>
              </v:shape>
            </w:pict>
          </mc:Fallback>
        </mc:AlternateContent>
      </w:r>
      <w:r w:rsidRPr="00EC2562">
        <w:rPr>
          <w:noProof/>
          <w:lang w:eastAsia="en-AU"/>
        </w:rPr>
        <mc:AlternateContent>
          <mc:Choice Requires="wps">
            <w:drawing>
              <wp:anchor distT="0" distB="0" distL="114300" distR="114300" simplePos="0" relativeHeight="251685888" behindDoc="0" locked="0" layoutInCell="1" allowOverlap="1" wp14:anchorId="5D573955" wp14:editId="549C3D5E">
                <wp:simplePos x="0" y="0"/>
                <wp:positionH relativeFrom="column">
                  <wp:posOffset>-359410</wp:posOffset>
                </wp:positionH>
                <wp:positionV relativeFrom="paragraph">
                  <wp:posOffset>448945</wp:posOffset>
                </wp:positionV>
                <wp:extent cx="292100" cy="1521460"/>
                <wp:effectExtent l="0" t="0" r="12700" b="2540"/>
                <wp:wrapNone/>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92100" cy="15214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97C9663" w14:textId="77777777" w:rsidR="00F27200" w:rsidRPr="00070698" w:rsidRDefault="00F27200" w:rsidP="00F27200">
                            <w:pPr>
                              <w:pStyle w:val="BodyText"/>
                            </w:pPr>
                            <w:r>
                              <w:t>November 2024</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73955" id="Text Box 7" o:spid="_x0000_s1028" type="#_x0000_t202" alt="&quot;&quot;" style="position:absolute;margin-left:-28.3pt;margin-top:35.35pt;width:23pt;height:119.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" filled="f" stroked="f">
                <v:textbox style="layout-flow:vertical;mso-layout-flow-alt:bottom-to-top" inset="0,0,0,0">
                  <w:txbxContent>
                    <w:p w14:paraId="797C9663" w14:textId="77777777" w:rsidR="00F27200" w:rsidRPr="00070698" w:rsidRDefault="00F27200" w:rsidP="00F27200">
                      <w:pPr>
                        <w:pStyle w:val="BodyText"/>
                      </w:pPr>
                      <w:r>
                        <w:t>November 2024</w:t>
                      </w:r>
                    </w:p>
                  </w:txbxContent>
                </v:textbox>
              </v:shape>
            </w:pict>
          </mc:Fallback>
        </mc:AlternateContent>
      </w:r>
      <w:r w:rsidRPr="007147C3">
        <w:rPr>
          <w:noProof/>
          <w:lang w:eastAsia="en-AU"/>
        </w:rPr>
        <mc:AlternateContent>
          <mc:Choice Requires="wps">
            <w:drawing>
              <wp:anchor distT="0" distB="0" distL="114300" distR="114300" simplePos="0" relativeHeight="251683840" behindDoc="0" locked="0" layoutInCell="1" allowOverlap="1" wp14:anchorId="3DEDDB14" wp14:editId="08EB1F83">
                <wp:simplePos x="0" y="0"/>
                <wp:positionH relativeFrom="column">
                  <wp:posOffset>193040</wp:posOffset>
                </wp:positionH>
                <wp:positionV relativeFrom="paragraph">
                  <wp:posOffset>480060</wp:posOffset>
                </wp:positionV>
                <wp:extent cx="6140450" cy="850900"/>
                <wp:effectExtent l="0" t="0" r="12700" b="635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140450" cy="850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2555007" w14:textId="77777777" w:rsidR="00F27200" w:rsidRPr="00AA3452" w:rsidRDefault="00F27200" w:rsidP="00F27200">
                            <w:pPr>
                              <w:pStyle w:val="Subtitle"/>
                              <w:spacing w:before="0" w:after="0" w:line="240" w:lineRule="auto"/>
                              <w:rPr>
                                <w:sz w:val="40"/>
                                <w:szCs w:val="20"/>
                              </w:rPr>
                            </w:pPr>
                            <w:r w:rsidRPr="00AA3452">
                              <w:rPr>
                                <w:sz w:val="40"/>
                                <w:szCs w:val="20"/>
                              </w:rPr>
                              <w:t>Consultation Paper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DDB14" id="Text Box 6" o:spid="_x0000_s1029" type="#_x0000_t202" alt="&quot;&quot;" style="position:absolute;margin-left:15.2pt;margin-top:37.8pt;width:483.5pt;height:6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" filled="f" stroked="f">
                <v:textbox inset="0,0,0,0">
                  <w:txbxContent>
                    <w:p w14:paraId="42555007" w14:textId="77777777" w:rsidR="00F27200" w:rsidRPr="00AA3452" w:rsidRDefault="00F27200" w:rsidP="00F27200">
                      <w:pPr>
                        <w:pStyle w:val="Subtitle"/>
                        <w:spacing w:before="0" w:after="0" w:line="240" w:lineRule="auto"/>
                        <w:rPr>
                          <w:sz w:val="40"/>
                          <w:szCs w:val="20"/>
                        </w:rPr>
                      </w:pPr>
                      <w:r w:rsidRPr="00AA3452">
                        <w:rPr>
                          <w:sz w:val="40"/>
                          <w:szCs w:val="20"/>
                        </w:rPr>
                        <w:t>Consultation Paper</w:t>
                      </w:r>
                    </w:p>
                  </w:txbxContent>
                </v:textbox>
              </v:shape>
            </w:pict>
          </mc:Fallback>
        </mc:AlternateContent>
      </w:r>
      <w:r w:rsidRPr="00EC2562">
        <w:rPr>
          <w:noProof/>
          <w:lang w:eastAsia="en-AU"/>
        </w:rPr>
        <w:drawing>
          <wp:anchor distT="0" distB="0" distL="114300" distR="114300" simplePos="0" relativeHeight="251679744" behindDoc="1" locked="1" layoutInCell="1" allowOverlap="1" wp14:anchorId="4A88DDC1" wp14:editId="5B584B80">
            <wp:simplePos x="0" y="0"/>
            <wp:positionH relativeFrom="page">
              <wp:posOffset>0</wp:posOffset>
            </wp:positionH>
            <wp:positionV relativeFrom="page">
              <wp:posOffset>-13970</wp:posOffset>
            </wp:positionV>
            <wp:extent cx="7560310" cy="10692130"/>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560310" cy="10692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75B7" w:rsidRPr="00EC2562">
        <w:br w:type="page"/>
      </w:r>
    </w:p>
    <w:sdt>
      <w:sdtPr>
        <w:rPr>
          <w:rFonts w:asciiTheme="minorHAnsi" w:eastAsiaTheme="minorHAnsi" w:hAnsiTheme="minorHAnsi" w:cstheme="minorBidi"/>
          <w:color w:val="000000" w:themeColor="text1"/>
          <w:sz w:val="22"/>
          <w:szCs w:val="22"/>
        </w:rPr>
        <w:id w:val="-533424632"/>
        <w:docPartObj>
          <w:docPartGallery w:val="Table of Contents"/>
          <w:docPartUnique/>
        </w:docPartObj>
      </w:sdtPr>
      <w:sdtEndPr>
        <w:rPr>
          <w:b/>
          <w:bCs/>
          <w:noProof/>
        </w:rPr>
      </w:sdtEndPr>
      <w:sdtContent>
        <w:p w14:paraId="417881C9" w14:textId="6B963A87" w:rsidR="00511936" w:rsidRPr="00511936" w:rsidRDefault="00511936">
          <w:pPr>
            <w:pStyle w:val="TOCHeading"/>
            <w:rPr>
              <w:rStyle w:val="Heading1Char"/>
            </w:rPr>
          </w:pPr>
          <w:r w:rsidRPr="00511936">
            <w:rPr>
              <w:rStyle w:val="Heading1Char"/>
            </w:rPr>
            <w:t>Contents</w:t>
          </w:r>
        </w:p>
        <w:p w14:paraId="178F1533" w14:textId="259DBC00" w:rsidR="009E7475" w:rsidRDefault="00511936">
          <w:pPr>
            <w:pStyle w:val="TOC1"/>
            <w:tabs>
              <w:tab w:val="right" w:leader="dot" w:pos="10194"/>
            </w:tabs>
            <w:rPr>
              <w:rFonts w:asciiTheme="minorHAnsi" w:eastAsiaTheme="minorEastAsia" w:hAnsiTheme="minorHAnsi"/>
              <w:b w:val="0"/>
              <w:noProof/>
              <w:color w:val="auto"/>
              <w:kern w:val="2"/>
              <w:lang w:eastAsia="en-AU"/>
              <w14:ligatures w14:val="standardContextual"/>
            </w:rPr>
          </w:pPr>
          <w:r>
            <w:fldChar w:fldCharType="begin"/>
          </w:r>
          <w:r>
            <w:instrText xml:space="preserve"> TOC \o "1-3" \h \z \u </w:instrText>
          </w:r>
          <w:r>
            <w:fldChar w:fldCharType="separate"/>
          </w:r>
          <w:hyperlink w:anchor="_Toc183165312" w:history="1">
            <w:r w:rsidR="009E7475" w:rsidRPr="00A15225">
              <w:rPr>
                <w:rStyle w:val="Hyperlink"/>
                <w:noProof/>
              </w:rPr>
              <w:t>Message from the Minister</w:t>
            </w:r>
            <w:r w:rsidR="009E7475">
              <w:rPr>
                <w:noProof/>
                <w:webHidden/>
              </w:rPr>
              <w:tab/>
            </w:r>
            <w:r w:rsidR="009E7475">
              <w:rPr>
                <w:noProof/>
                <w:webHidden/>
              </w:rPr>
              <w:fldChar w:fldCharType="begin"/>
            </w:r>
            <w:r w:rsidR="009E7475">
              <w:rPr>
                <w:noProof/>
                <w:webHidden/>
              </w:rPr>
              <w:instrText xml:space="preserve"> PAGEREF _Toc183165312 \h </w:instrText>
            </w:r>
            <w:r w:rsidR="009E7475">
              <w:rPr>
                <w:noProof/>
                <w:webHidden/>
              </w:rPr>
            </w:r>
            <w:r w:rsidR="009E7475">
              <w:rPr>
                <w:noProof/>
                <w:webHidden/>
              </w:rPr>
              <w:fldChar w:fldCharType="separate"/>
            </w:r>
            <w:r w:rsidR="009E7475">
              <w:rPr>
                <w:noProof/>
                <w:webHidden/>
              </w:rPr>
              <w:t>1</w:t>
            </w:r>
            <w:r w:rsidR="009E7475">
              <w:rPr>
                <w:noProof/>
                <w:webHidden/>
              </w:rPr>
              <w:fldChar w:fldCharType="end"/>
            </w:r>
          </w:hyperlink>
        </w:p>
        <w:p w14:paraId="672CF2EF" w14:textId="4B7E27AB" w:rsidR="009E7475" w:rsidRDefault="00000000">
          <w:pPr>
            <w:pStyle w:val="TOC1"/>
            <w:tabs>
              <w:tab w:val="right" w:leader="dot" w:pos="10194"/>
            </w:tabs>
            <w:rPr>
              <w:rFonts w:asciiTheme="minorHAnsi" w:eastAsiaTheme="minorEastAsia" w:hAnsiTheme="minorHAnsi"/>
              <w:b w:val="0"/>
              <w:noProof/>
              <w:color w:val="auto"/>
              <w:kern w:val="2"/>
              <w:lang w:eastAsia="en-AU"/>
              <w14:ligatures w14:val="standardContextual"/>
            </w:rPr>
          </w:pPr>
          <w:hyperlink w:anchor="_Toc183165313" w:history="1">
            <w:r w:rsidR="009E7475" w:rsidRPr="00A15225">
              <w:rPr>
                <w:rStyle w:val="Hyperlink"/>
                <w:noProof/>
              </w:rPr>
              <w:t>Overview</w:t>
            </w:r>
            <w:r w:rsidR="009E7475">
              <w:rPr>
                <w:noProof/>
                <w:webHidden/>
              </w:rPr>
              <w:tab/>
            </w:r>
            <w:r w:rsidR="009E7475">
              <w:rPr>
                <w:noProof/>
                <w:webHidden/>
              </w:rPr>
              <w:fldChar w:fldCharType="begin"/>
            </w:r>
            <w:r w:rsidR="009E7475">
              <w:rPr>
                <w:noProof/>
                <w:webHidden/>
              </w:rPr>
              <w:instrText xml:space="preserve"> PAGEREF _Toc183165313 \h </w:instrText>
            </w:r>
            <w:r w:rsidR="009E7475">
              <w:rPr>
                <w:noProof/>
                <w:webHidden/>
              </w:rPr>
            </w:r>
            <w:r w:rsidR="009E7475">
              <w:rPr>
                <w:noProof/>
                <w:webHidden/>
              </w:rPr>
              <w:fldChar w:fldCharType="separate"/>
            </w:r>
            <w:r w:rsidR="009E7475">
              <w:rPr>
                <w:noProof/>
                <w:webHidden/>
              </w:rPr>
              <w:t>2</w:t>
            </w:r>
            <w:r w:rsidR="009E7475">
              <w:rPr>
                <w:noProof/>
                <w:webHidden/>
              </w:rPr>
              <w:fldChar w:fldCharType="end"/>
            </w:r>
          </w:hyperlink>
        </w:p>
        <w:p w14:paraId="42709783" w14:textId="672084F9" w:rsidR="009E7475" w:rsidRDefault="00000000">
          <w:pPr>
            <w:pStyle w:val="TOC1"/>
            <w:tabs>
              <w:tab w:val="right" w:leader="dot" w:pos="10194"/>
            </w:tabs>
            <w:rPr>
              <w:rFonts w:asciiTheme="minorHAnsi" w:eastAsiaTheme="minorEastAsia" w:hAnsiTheme="minorHAnsi"/>
              <w:b w:val="0"/>
              <w:noProof/>
              <w:color w:val="auto"/>
              <w:kern w:val="2"/>
              <w:lang w:eastAsia="en-AU"/>
              <w14:ligatures w14:val="standardContextual"/>
            </w:rPr>
          </w:pPr>
          <w:hyperlink w:anchor="_Toc183165314" w:history="1">
            <w:r w:rsidR="009E7475" w:rsidRPr="00A15225">
              <w:rPr>
                <w:rStyle w:val="Hyperlink"/>
                <w:noProof/>
                <w:lang w:eastAsia="en-AU"/>
              </w:rPr>
              <w:t>Advanced Technology</w:t>
            </w:r>
            <w:r w:rsidR="009E7475">
              <w:rPr>
                <w:noProof/>
                <w:webHidden/>
              </w:rPr>
              <w:tab/>
            </w:r>
            <w:r w:rsidR="009E7475">
              <w:rPr>
                <w:noProof/>
                <w:webHidden/>
              </w:rPr>
              <w:fldChar w:fldCharType="begin"/>
            </w:r>
            <w:r w:rsidR="009E7475">
              <w:rPr>
                <w:noProof/>
                <w:webHidden/>
              </w:rPr>
              <w:instrText xml:space="preserve"> PAGEREF _Toc183165314 \h </w:instrText>
            </w:r>
            <w:r w:rsidR="009E7475">
              <w:rPr>
                <w:noProof/>
                <w:webHidden/>
              </w:rPr>
            </w:r>
            <w:r w:rsidR="009E7475">
              <w:rPr>
                <w:noProof/>
                <w:webHidden/>
              </w:rPr>
              <w:fldChar w:fldCharType="separate"/>
            </w:r>
            <w:r w:rsidR="009E7475">
              <w:rPr>
                <w:noProof/>
                <w:webHidden/>
              </w:rPr>
              <w:t>3</w:t>
            </w:r>
            <w:r w:rsidR="009E7475">
              <w:rPr>
                <w:noProof/>
                <w:webHidden/>
              </w:rPr>
              <w:fldChar w:fldCharType="end"/>
            </w:r>
          </w:hyperlink>
        </w:p>
        <w:p w14:paraId="74714A83" w14:textId="1BF84647" w:rsidR="009E7475" w:rsidRDefault="00000000">
          <w:pPr>
            <w:pStyle w:val="TOC2"/>
            <w:rPr>
              <w:rFonts w:asciiTheme="minorHAnsi" w:eastAsiaTheme="minorEastAsia" w:hAnsiTheme="minorHAnsi" w:cstheme="minorBidi"/>
              <w:color w:val="auto"/>
              <w:kern w:val="2"/>
              <w:lang w:eastAsia="en-AU"/>
              <w14:ligatures w14:val="standardContextual"/>
            </w:rPr>
          </w:pPr>
          <w:hyperlink w:anchor="_Toc183165315" w:history="1">
            <w:r w:rsidR="009E7475" w:rsidRPr="00A15225">
              <w:rPr>
                <w:rStyle w:val="Hyperlink"/>
              </w:rPr>
              <w:t>What is advanced technology?</w:t>
            </w:r>
            <w:r w:rsidR="009E7475">
              <w:rPr>
                <w:webHidden/>
              </w:rPr>
              <w:tab/>
            </w:r>
            <w:r w:rsidR="009E7475">
              <w:rPr>
                <w:webHidden/>
              </w:rPr>
              <w:fldChar w:fldCharType="begin"/>
            </w:r>
            <w:r w:rsidR="009E7475">
              <w:rPr>
                <w:webHidden/>
              </w:rPr>
              <w:instrText xml:space="preserve"> PAGEREF _Toc183165315 \h </w:instrText>
            </w:r>
            <w:r w:rsidR="009E7475">
              <w:rPr>
                <w:webHidden/>
              </w:rPr>
            </w:r>
            <w:r w:rsidR="009E7475">
              <w:rPr>
                <w:webHidden/>
              </w:rPr>
              <w:fldChar w:fldCharType="separate"/>
            </w:r>
            <w:r w:rsidR="009E7475">
              <w:rPr>
                <w:webHidden/>
              </w:rPr>
              <w:t>3</w:t>
            </w:r>
            <w:r w:rsidR="009E7475">
              <w:rPr>
                <w:webHidden/>
              </w:rPr>
              <w:fldChar w:fldCharType="end"/>
            </w:r>
          </w:hyperlink>
        </w:p>
        <w:p w14:paraId="39448032" w14:textId="479FD698" w:rsidR="009E7475" w:rsidRDefault="00000000">
          <w:pPr>
            <w:pStyle w:val="TOC2"/>
            <w:rPr>
              <w:rFonts w:asciiTheme="minorHAnsi" w:eastAsiaTheme="minorEastAsia" w:hAnsiTheme="minorHAnsi" w:cstheme="minorBidi"/>
              <w:color w:val="auto"/>
              <w:kern w:val="2"/>
              <w:lang w:eastAsia="en-AU"/>
              <w14:ligatures w14:val="standardContextual"/>
            </w:rPr>
          </w:pPr>
          <w:hyperlink w:anchor="_Toc183165316" w:history="1">
            <w:r w:rsidR="009E7475" w:rsidRPr="00A15225">
              <w:rPr>
                <w:rStyle w:val="Hyperlink"/>
              </w:rPr>
              <w:t>Why focus on advanced technology?</w:t>
            </w:r>
            <w:r w:rsidR="009E7475">
              <w:rPr>
                <w:webHidden/>
              </w:rPr>
              <w:tab/>
            </w:r>
            <w:r w:rsidR="009E7475">
              <w:rPr>
                <w:webHidden/>
              </w:rPr>
              <w:fldChar w:fldCharType="begin"/>
            </w:r>
            <w:r w:rsidR="009E7475">
              <w:rPr>
                <w:webHidden/>
              </w:rPr>
              <w:instrText xml:space="preserve"> PAGEREF _Toc183165316 \h </w:instrText>
            </w:r>
            <w:r w:rsidR="009E7475">
              <w:rPr>
                <w:webHidden/>
              </w:rPr>
            </w:r>
            <w:r w:rsidR="009E7475">
              <w:rPr>
                <w:webHidden/>
              </w:rPr>
              <w:fldChar w:fldCharType="separate"/>
            </w:r>
            <w:r w:rsidR="009E7475">
              <w:rPr>
                <w:webHidden/>
              </w:rPr>
              <w:t>3</w:t>
            </w:r>
            <w:r w:rsidR="009E7475">
              <w:rPr>
                <w:webHidden/>
              </w:rPr>
              <w:fldChar w:fldCharType="end"/>
            </w:r>
          </w:hyperlink>
        </w:p>
        <w:p w14:paraId="13F6DAB4" w14:textId="3A833957" w:rsidR="009E7475" w:rsidRDefault="00000000">
          <w:pPr>
            <w:pStyle w:val="TOC2"/>
            <w:rPr>
              <w:rFonts w:asciiTheme="minorHAnsi" w:eastAsiaTheme="minorEastAsia" w:hAnsiTheme="minorHAnsi" w:cstheme="minorBidi"/>
              <w:color w:val="auto"/>
              <w:kern w:val="2"/>
              <w:lang w:eastAsia="en-AU"/>
              <w14:ligatures w14:val="standardContextual"/>
            </w:rPr>
          </w:pPr>
          <w:hyperlink w:anchor="_Toc183165317" w:history="1">
            <w:r w:rsidR="009E7475" w:rsidRPr="00A15225">
              <w:rPr>
                <w:rStyle w:val="Hyperlink"/>
              </w:rPr>
              <w:t>What are the barriers to development and adoption?</w:t>
            </w:r>
            <w:r w:rsidR="009E7475">
              <w:rPr>
                <w:webHidden/>
              </w:rPr>
              <w:tab/>
            </w:r>
            <w:r w:rsidR="009E7475">
              <w:rPr>
                <w:webHidden/>
              </w:rPr>
              <w:fldChar w:fldCharType="begin"/>
            </w:r>
            <w:r w:rsidR="009E7475">
              <w:rPr>
                <w:webHidden/>
              </w:rPr>
              <w:instrText xml:space="preserve"> PAGEREF _Toc183165317 \h </w:instrText>
            </w:r>
            <w:r w:rsidR="009E7475">
              <w:rPr>
                <w:webHidden/>
              </w:rPr>
            </w:r>
            <w:r w:rsidR="009E7475">
              <w:rPr>
                <w:webHidden/>
              </w:rPr>
              <w:fldChar w:fldCharType="separate"/>
            </w:r>
            <w:r w:rsidR="009E7475">
              <w:rPr>
                <w:webHidden/>
              </w:rPr>
              <w:t>3</w:t>
            </w:r>
            <w:r w:rsidR="009E7475">
              <w:rPr>
                <w:webHidden/>
              </w:rPr>
              <w:fldChar w:fldCharType="end"/>
            </w:r>
          </w:hyperlink>
        </w:p>
        <w:p w14:paraId="0030EB62" w14:textId="5E181CC4" w:rsidR="009E7475" w:rsidRDefault="00000000">
          <w:pPr>
            <w:pStyle w:val="TOC2"/>
            <w:rPr>
              <w:rFonts w:asciiTheme="minorHAnsi" w:eastAsiaTheme="minorEastAsia" w:hAnsiTheme="minorHAnsi" w:cstheme="minorBidi"/>
              <w:color w:val="auto"/>
              <w:kern w:val="2"/>
              <w:lang w:eastAsia="en-AU"/>
              <w14:ligatures w14:val="standardContextual"/>
            </w:rPr>
          </w:pPr>
          <w:hyperlink w:anchor="_Toc183165318" w:history="1">
            <w:r w:rsidR="009E7475" w:rsidRPr="00A15225">
              <w:rPr>
                <w:rStyle w:val="Hyperlink"/>
              </w:rPr>
              <w:t>Examples of advanced technology applications</w:t>
            </w:r>
            <w:r w:rsidR="009E7475">
              <w:rPr>
                <w:webHidden/>
              </w:rPr>
              <w:tab/>
            </w:r>
            <w:r w:rsidR="009E7475">
              <w:rPr>
                <w:webHidden/>
              </w:rPr>
              <w:fldChar w:fldCharType="begin"/>
            </w:r>
            <w:r w:rsidR="009E7475">
              <w:rPr>
                <w:webHidden/>
              </w:rPr>
              <w:instrText xml:space="preserve"> PAGEREF _Toc183165318 \h </w:instrText>
            </w:r>
            <w:r w:rsidR="009E7475">
              <w:rPr>
                <w:webHidden/>
              </w:rPr>
            </w:r>
            <w:r w:rsidR="009E7475">
              <w:rPr>
                <w:webHidden/>
              </w:rPr>
              <w:fldChar w:fldCharType="separate"/>
            </w:r>
            <w:r w:rsidR="009E7475">
              <w:rPr>
                <w:webHidden/>
              </w:rPr>
              <w:t>4</w:t>
            </w:r>
            <w:r w:rsidR="009E7475">
              <w:rPr>
                <w:webHidden/>
              </w:rPr>
              <w:fldChar w:fldCharType="end"/>
            </w:r>
          </w:hyperlink>
        </w:p>
        <w:p w14:paraId="6FC2C6B8" w14:textId="1504FA6F" w:rsidR="009E7475" w:rsidRDefault="00000000">
          <w:pPr>
            <w:pStyle w:val="TOC1"/>
            <w:tabs>
              <w:tab w:val="right" w:leader="dot" w:pos="10194"/>
            </w:tabs>
            <w:rPr>
              <w:rFonts w:asciiTheme="minorHAnsi" w:eastAsiaTheme="minorEastAsia" w:hAnsiTheme="minorHAnsi"/>
              <w:b w:val="0"/>
              <w:noProof/>
              <w:color w:val="auto"/>
              <w:kern w:val="2"/>
              <w:lang w:eastAsia="en-AU"/>
              <w14:ligatures w14:val="standardContextual"/>
            </w:rPr>
          </w:pPr>
          <w:hyperlink w:anchor="_Toc183165319" w:history="1">
            <w:r w:rsidR="009E7475" w:rsidRPr="00A15225">
              <w:rPr>
                <w:rStyle w:val="Hyperlink"/>
                <w:noProof/>
              </w:rPr>
              <w:t>Proposed themes, objectives and priorities</w:t>
            </w:r>
            <w:r w:rsidR="009E7475">
              <w:rPr>
                <w:noProof/>
                <w:webHidden/>
              </w:rPr>
              <w:tab/>
            </w:r>
            <w:r w:rsidR="009E7475">
              <w:rPr>
                <w:noProof/>
                <w:webHidden/>
              </w:rPr>
              <w:fldChar w:fldCharType="begin"/>
            </w:r>
            <w:r w:rsidR="009E7475">
              <w:rPr>
                <w:noProof/>
                <w:webHidden/>
              </w:rPr>
              <w:instrText xml:space="preserve"> PAGEREF _Toc183165319 \h </w:instrText>
            </w:r>
            <w:r w:rsidR="009E7475">
              <w:rPr>
                <w:noProof/>
                <w:webHidden/>
              </w:rPr>
            </w:r>
            <w:r w:rsidR="009E7475">
              <w:rPr>
                <w:noProof/>
                <w:webHidden/>
              </w:rPr>
              <w:fldChar w:fldCharType="separate"/>
            </w:r>
            <w:r w:rsidR="009E7475">
              <w:rPr>
                <w:noProof/>
                <w:webHidden/>
              </w:rPr>
              <w:t>5</w:t>
            </w:r>
            <w:r w:rsidR="009E7475">
              <w:rPr>
                <w:noProof/>
                <w:webHidden/>
              </w:rPr>
              <w:fldChar w:fldCharType="end"/>
            </w:r>
          </w:hyperlink>
        </w:p>
        <w:p w14:paraId="1E4E82EC" w14:textId="564E8D66" w:rsidR="009E7475" w:rsidRDefault="00000000">
          <w:pPr>
            <w:pStyle w:val="TOC2"/>
            <w:rPr>
              <w:rFonts w:asciiTheme="minorHAnsi" w:eastAsiaTheme="minorEastAsia" w:hAnsiTheme="minorHAnsi" w:cstheme="minorBidi"/>
              <w:color w:val="auto"/>
              <w:kern w:val="2"/>
              <w:lang w:eastAsia="en-AU"/>
              <w14:ligatures w14:val="standardContextual"/>
            </w:rPr>
          </w:pPr>
          <w:hyperlink w:anchor="_Toc183165320" w:history="1">
            <w:r w:rsidR="009E7475" w:rsidRPr="00A15225">
              <w:rPr>
                <w:rStyle w:val="Hyperlink"/>
              </w:rPr>
              <w:t>Amplify Tasmania’s strategic southern advantage</w:t>
            </w:r>
            <w:r w:rsidR="009E7475">
              <w:rPr>
                <w:webHidden/>
              </w:rPr>
              <w:tab/>
            </w:r>
            <w:r w:rsidR="009E7475">
              <w:rPr>
                <w:webHidden/>
              </w:rPr>
              <w:fldChar w:fldCharType="begin"/>
            </w:r>
            <w:r w:rsidR="009E7475">
              <w:rPr>
                <w:webHidden/>
              </w:rPr>
              <w:instrText xml:space="preserve"> PAGEREF _Toc183165320 \h </w:instrText>
            </w:r>
            <w:r w:rsidR="009E7475">
              <w:rPr>
                <w:webHidden/>
              </w:rPr>
            </w:r>
            <w:r w:rsidR="009E7475">
              <w:rPr>
                <w:webHidden/>
              </w:rPr>
              <w:fldChar w:fldCharType="separate"/>
            </w:r>
            <w:r w:rsidR="009E7475">
              <w:rPr>
                <w:webHidden/>
              </w:rPr>
              <w:t>5</w:t>
            </w:r>
            <w:r w:rsidR="009E7475">
              <w:rPr>
                <w:webHidden/>
              </w:rPr>
              <w:fldChar w:fldCharType="end"/>
            </w:r>
          </w:hyperlink>
        </w:p>
        <w:p w14:paraId="4501662F" w14:textId="2AD0A0E9" w:rsidR="009E7475" w:rsidRDefault="00000000">
          <w:pPr>
            <w:pStyle w:val="TOC2"/>
            <w:rPr>
              <w:rFonts w:asciiTheme="minorHAnsi" w:eastAsiaTheme="minorEastAsia" w:hAnsiTheme="minorHAnsi" w:cstheme="minorBidi"/>
              <w:color w:val="auto"/>
              <w:kern w:val="2"/>
              <w:lang w:eastAsia="en-AU"/>
              <w14:ligatures w14:val="standardContextual"/>
            </w:rPr>
          </w:pPr>
          <w:hyperlink w:anchor="_Toc183165321" w:history="1">
            <w:r w:rsidR="009E7475" w:rsidRPr="00A15225">
              <w:rPr>
                <w:rStyle w:val="Hyperlink"/>
                <w:lang w:eastAsia="en-AU"/>
              </w:rPr>
              <w:t>Enable cross-sectoral technology adoption</w:t>
            </w:r>
            <w:r w:rsidR="009E7475">
              <w:rPr>
                <w:webHidden/>
              </w:rPr>
              <w:tab/>
            </w:r>
            <w:r w:rsidR="009E7475">
              <w:rPr>
                <w:webHidden/>
              </w:rPr>
              <w:fldChar w:fldCharType="begin"/>
            </w:r>
            <w:r w:rsidR="009E7475">
              <w:rPr>
                <w:webHidden/>
              </w:rPr>
              <w:instrText xml:space="preserve"> PAGEREF _Toc183165321 \h </w:instrText>
            </w:r>
            <w:r w:rsidR="009E7475">
              <w:rPr>
                <w:webHidden/>
              </w:rPr>
            </w:r>
            <w:r w:rsidR="009E7475">
              <w:rPr>
                <w:webHidden/>
              </w:rPr>
              <w:fldChar w:fldCharType="separate"/>
            </w:r>
            <w:r w:rsidR="009E7475">
              <w:rPr>
                <w:webHidden/>
              </w:rPr>
              <w:t>5</w:t>
            </w:r>
            <w:r w:rsidR="009E7475">
              <w:rPr>
                <w:webHidden/>
              </w:rPr>
              <w:fldChar w:fldCharType="end"/>
            </w:r>
          </w:hyperlink>
        </w:p>
        <w:p w14:paraId="61B9F9BB" w14:textId="6158F619" w:rsidR="009E7475" w:rsidRDefault="00000000">
          <w:pPr>
            <w:pStyle w:val="TOC2"/>
            <w:rPr>
              <w:rFonts w:asciiTheme="minorHAnsi" w:eastAsiaTheme="minorEastAsia" w:hAnsiTheme="minorHAnsi" w:cstheme="minorBidi"/>
              <w:color w:val="auto"/>
              <w:kern w:val="2"/>
              <w:lang w:eastAsia="en-AU"/>
              <w14:ligatures w14:val="standardContextual"/>
            </w:rPr>
          </w:pPr>
          <w:hyperlink w:anchor="_Toc183165322" w:history="1">
            <w:r w:rsidR="009E7475" w:rsidRPr="00A15225">
              <w:rPr>
                <w:rStyle w:val="Hyperlink"/>
                <w:lang w:eastAsia="en-AU"/>
              </w:rPr>
              <w:t>Accelerate new business creation and commercialisation</w:t>
            </w:r>
            <w:r w:rsidR="009E7475">
              <w:rPr>
                <w:webHidden/>
              </w:rPr>
              <w:tab/>
            </w:r>
            <w:r w:rsidR="009E7475">
              <w:rPr>
                <w:webHidden/>
              </w:rPr>
              <w:fldChar w:fldCharType="begin"/>
            </w:r>
            <w:r w:rsidR="009E7475">
              <w:rPr>
                <w:webHidden/>
              </w:rPr>
              <w:instrText xml:space="preserve"> PAGEREF _Toc183165322 \h </w:instrText>
            </w:r>
            <w:r w:rsidR="009E7475">
              <w:rPr>
                <w:webHidden/>
              </w:rPr>
            </w:r>
            <w:r w:rsidR="009E7475">
              <w:rPr>
                <w:webHidden/>
              </w:rPr>
              <w:fldChar w:fldCharType="separate"/>
            </w:r>
            <w:r w:rsidR="009E7475">
              <w:rPr>
                <w:webHidden/>
              </w:rPr>
              <w:t>6</w:t>
            </w:r>
            <w:r w:rsidR="009E7475">
              <w:rPr>
                <w:webHidden/>
              </w:rPr>
              <w:fldChar w:fldCharType="end"/>
            </w:r>
          </w:hyperlink>
        </w:p>
        <w:p w14:paraId="36AE60E9" w14:textId="7C5D55E9" w:rsidR="009E7475" w:rsidRDefault="00000000">
          <w:pPr>
            <w:pStyle w:val="TOC2"/>
            <w:rPr>
              <w:rFonts w:asciiTheme="minorHAnsi" w:eastAsiaTheme="minorEastAsia" w:hAnsiTheme="minorHAnsi" w:cstheme="minorBidi"/>
              <w:color w:val="auto"/>
              <w:kern w:val="2"/>
              <w:lang w:eastAsia="en-AU"/>
              <w14:ligatures w14:val="standardContextual"/>
            </w:rPr>
          </w:pPr>
          <w:hyperlink w:anchor="_Toc183165323" w:history="1">
            <w:r w:rsidR="009E7475" w:rsidRPr="00A15225">
              <w:rPr>
                <w:rStyle w:val="Hyperlink"/>
                <w:lang w:eastAsia="en-AU"/>
              </w:rPr>
              <w:t>Capture national and global attention</w:t>
            </w:r>
            <w:r w:rsidR="009E7475">
              <w:rPr>
                <w:webHidden/>
              </w:rPr>
              <w:tab/>
            </w:r>
            <w:r w:rsidR="009E7475">
              <w:rPr>
                <w:webHidden/>
              </w:rPr>
              <w:fldChar w:fldCharType="begin"/>
            </w:r>
            <w:r w:rsidR="009E7475">
              <w:rPr>
                <w:webHidden/>
              </w:rPr>
              <w:instrText xml:space="preserve"> PAGEREF _Toc183165323 \h </w:instrText>
            </w:r>
            <w:r w:rsidR="009E7475">
              <w:rPr>
                <w:webHidden/>
              </w:rPr>
            </w:r>
            <w:r w:rsidR="009E7475">
              <w:rPr>
                <w:webHidden/>
              </w:rPr>
              <w:fldChar w:fldCharType="separate"/>
            </w:r>
            <w:r w:rsidR="009E7475">
              <w:rPr>
                <w:webHidden/>
              </w:rPr>
              <w:t>6</w:t>
            </w:r>
            <w:r w:rsidR="009E7475">
              <w:rPr>
                <w:webHidden/>
              </w:rPr>
              <w:fldChar w:fldCharType="end"/>
            </w:r>
          </w:hyperlink>
        </w:p>
        <w:p w14:paraId="5AC8ACA6" w14:textId="5F85317C" w:rsidR="009E7475" w:rsidRDefault="00000000">
          <w:pPr>
            <w:pStyle w:val="TOC2"/>
            <w:rPr>
              <w:rFonts w:asciiTheme="minorHAnsi" w:eastAsiaTheme="minorEastAsia" w:hAnsiTheme="minorHAnsi" w:cstheme="minorBidi"/>
              <w:color w:val="auto"/>
              <w:kern w:val="2"/>
              <w:lang w:eastAsia="en-AU"/>
              <w14:ligatures w14:val="standardContextual"/>
            </w:rPr>
          </w:pPr>
          <w:hyperlink w:anchor="_Toc183165324" w:history="1">
            <w:r w:rsidR="009E7475" w:rsidRPr="00A15225">
              <w:rPr>
                <w:rStyle w:val="Hyperlink"/>
                <w:lang w:eastAsia="en-AU"/>
              </w:rPr>
              <w:t>Facilitate critical infrastructure investment</w:t>
            </w:r>
            <w:r w:rsidR="009E7475">
              <w:rPr>
                <w:webHidden/>
              </w:rPr>
              <w:tab/>
            </w:r>
            <w:r w:rsidR="009E7475">
              <w:rPr>
                <w:webHidden/>
              </w:rPr>
              <w:fldChar w:fldCharType="begin"/>
            </w:r>
            <w:r w:rsidR="009E7475">
              <w:rPr>
                <w:webHidden/>
              </w:rPr>
              <w:instrText xml:space="preserve"> PAGEREF _Toc183165324 \h </w:instrText>
            </w:r>
            <w:r w:rsidR="009E7475">
              <w:rPr>
                <w:webHidden/>
              </w:rPr>
            </w:r>
            <w:r w:rsidR="009E7475">
              <w:rPr>
                <w:webHidden/>
              </w:rPr>
              <w:fldChar w:fldCharType="separate"/>
            </w:r>
            <w:r w:rsidR="009E7475">
              <w:rPr>
                <w:webHidden/>
              </w:rPr>
              <w:t>6</w:t>
            </w:r>
            <w:r w:rsidR="009E7475">
              <w:rPr>
                <w:webHidden/>
              </w:rPr>
              <w:fldChar w:fldCharType="end"/>
            </w:r>
          </w:hyperlink>
        </w:p>
        <w:p w14:paraId="5F944C9F" w14:textId="597EF4BE" w:rsidR="009E7475" w:rsidRDefault="00000000">
          <w:pPr>
            <w:pStyle w:val="TOC2"/>
            <w:rPr>
              <w:rFonts w:asciiTheme="minorHAnsi" w:eastAsiaTheme="minorEastAsia" w:hAnsiTheme="minorHAnsi" w:cstheme="minorBidi"/>
              <w:color w:val="auto"/>
              <w:kern w:val="2"/>
              <w:lang w:eastAsia="en-AU"/>
              <w14:ligatures w14:val="standardContextual"/>
            </w:rPr>
          </w:pPr>
          <w:hyperlink w:anchor="_Toc183165325" w:history="1">
            <w:r w:rsidR="009E7475" w:rsidRPr="00A15225">
              <w:rPr>
                <w:rStyle w:val="Hyperlink"/>
                <w:lang w:eastAsia="en-AU"/>
              </w:rPr>
              <w:t>Build STEM skills and inspire the next generation</w:t>
            </w:r>
            <w:r w:rsidR="009E7475">
              <w:rPr>
                <w:webHidden/>
              </w:rPr>
              <w:tab/>
            </w:r>
            <w:r w:rsidR="009E7475">
              <w:rPr>
                <w:webHidden/>
              </w:rPr>
              <w:fldChar w:fldCharType="begin"/>
            </w:r>
            <w:r w:rsidR="009E7475">
              <w:rPr>
                <w:webHidden/>
              </w:rPr>
              <w:instrText xml:space="preserve"> PAGEREF _Toc183165325 \h </w:instrText>
            </w:r>
            <w:r w:rsidR="009E7475">
              <w:rPr>
                <w:webHidden/>
              </w:rPr>
            </w:r>
            <w:r w:rsidR="009E7475">
              <w:rPr>
                <w:webHidden/>
              </w:rPr>
              <w:fldChar w:fldCharType="separate"/>
            </w:r>
            <w:r w:rsidR="009E7475">
              <w:rPr>
                <w:webHidden/>
              </w:rPr>
              <w:t>7</w:t>
            </w:r>
            <w:r w:rsidR="009E7475">
              <w:rPr>
                <w:webHidden/>
              </w:rPr>
              <w:fldChar w:fldCharType="end"/>
            </w:r>
          </w:hyperlink>
        </w:p>
        <w:p w14:paraId="574C5450" w14:textId="53022E8F" w:rsidR="009E7475" w:rsidRDefault="00000000">
          <w:pPr>
            <w:pStyle w:val="TOC1"/>
            <w:tabs>
              <w:tab w:val="right" w:leader="dot" w:pos="10194"/>
            </w:tabs>
            <w:rPr>
              <w:rFonts w:asciiTheme="minorHAnsi" w:eastAsiaTheme="minorEastAsia" w:hAnsiTheme="minorHAnsi"/>
              <w:b w:val="0"/>
              <w:noProof/>
              <w:color w:val="auto"/>
              <w:kern w:val="2"/>
              <w:lang w:eastAsia="en-AU"/>
              <w14:ligatures w14:val="standardContextual"/>
            </w:rPr>
          </w:pPr>
          <w:hyperlink w:anchor="_Toc183165326" w:history="1">
            <w:r w:rsidR="009E7475" w:rsidRPr="00A15225">
              <w:rPr>
                <w:rStyle w:val="Hyperlink"/>
                <w:noProof/>
              </w:rPr>
              <w:t>Have your say</w:t>
            </w:r>
            <w:r w:rsidR="009E7475">
              <w:rPr>
                <w:noProof/>
                <w:webHidden/>
              </w:rPr>
              <w:tab/>
            </w:r>
            <w:r w:rsidR="009E7475">
              <w:rPr>
                <w:noProof/>
                <w:webHidden/>
              </w:rPr>
              <w:fldChar w:fldCharType="begin"/>
            </w:r>
            <w:r w:rsidR="009E7475">
              <w:rPr>
                <w:noProof/>
                <w:webHidden/>
              </w:rPr>
              <w:instrText xml:space="preserve"> PAGEREF _Toc183165326 \h </w:instrText>
            </w:r>
            <w:r w:rsidR="009E7475">
              <w:rPr>
                <w:noProof/>
                <w:webHidden/>
              </w:rPr>
            </w:r>
            <w:r w:rsidR="009E7475">
              <w:rPr>
                <w:noProof/>
                <w:webHidden/>
              </w:rPr>
              <w:fldChar w:fldCharType="separate"/>
            </w:r>
            <w:r w:rsidR="009E7475">
              <w:rPr>
                <w:noProof/>
                <w:webHidden/>
              </w:rPr>
              <w:t>8</w:t>
            </w:r>
            <w:r w:rsidR="009E7475">
              <w:rPr>
                <w:noProof/>
                <w:webHidden/>
              </w:rPr>
              <w:fldChar w:fldCharType="end"/>
            </w:r>
          </w:hyperlink>
        </w:p>
        <w:p w14:paraId="4717D70F" w14:textId="2ED602CD" w:rsidR="00511936" w:rsidRDefault="00511936">
          <w:r>
            <w:rPr>
              <w:b/>
              <w:bCs/>
              <w:noProof/>
            </w:rPr>
            <w:fldChar w:fldCharType="end"/>
          </w:r>
        </w:p>
      </w:sdtContent>
    </w:sdt>
    <w:p w14:paraId="7CDABCA8" w14:textId="77777777" w:rsidR="008F75B7" w:rsidRPr="003F6291" w:rsidRDefault="008F75B7" w:rsidP="003F6291">
      <w:pPr>
        <w:pStyle w:val="BodyText"/>
      </w:pPr>
    </w:p>
    <w:p w14:paraId="6E84629A" w14:textId="3C764630" w:rsidR="008F75B7" w:rsidRDefault="008F75B7" w:rsidP="003F6291">
      <w:pPr>
        <w:pStyle w:val="Heading1"/>
        <w:sectPr w:rsidR="008F75B7" w:rsidSect="00017CDA">
          <w:footerReference w:type="default" r:id="rId12"/>
          <w:pgSz w:w="11906" w:h="16838" w:code="9"/>
          <w:pgMar w:top="1134" w:right="851" w:bottom="1134" w:left="851" w:header="709" w:footer="219" w:gutter="0"/>
          <w:pgNumType w:fmt="lowerRoman" w:start="1"/>
          <w:cols w:space="708"/>
          <w:docGrid w:linePitch="360"/>
        </w:sectPr>
      </w:pPr>
      <w:bookmarkStart w:id="0" w:name="_Toc410306156"/>
      <w:bookmarkStart w:id="1" w:name="_Toc410306220"/>
    </w:p>
    <w:p w14:paraId="485C74C5" w14:textId="0F0F3484" w:rsidR="000A50F7" w:rsidRDefault="00AA3452" w:rsidP="00E85EF0">
      <w:pPr>
        <w:pStyle w:val="Heading1"/>
        <w:spacing w:before="0"/>
      </w:pPr>
      <w:bookmarkStart w:id="2" w:name="_Toc183165312"/>
      <w:bookmarkEnd w:id="0"/>
      <w:bookmarkEnd w:id="1"/>
      <w:r>
        <w:lastRenderedPageBreak/>
        <w:t>Message</w:t>
      </w:r>
      <w:r w:rsidR="00F0280C">
        <w:t xml:space="preserve"> from the Minister</w:t>
      </w:r>
      <w:bookmarkStart w:id="3" w:name="_Toc410916392"/>
      <w:bookmarkStart w:id="4" w:name="_Toc410917288"/>
      <w:bookmarkStart w:id="5" w:name="_Toc410917386"/>
      <w:bookmarkStart w:id="6" w:name="_Toc419195850"/>
      <w:bookmarkEnd w:id="2"/>
    </w:p>
    <w:p w14:paraId="3EC1E8C3" w14:textId="555E7801" w:rsidR="00FC4D6D" w:rsidRDefault="00FC4D6D" w:rsidP="00EB6AEE">
      <w:pPr>
        <w:pStyle w:val="ListBullet"/>
        <w:numPr>
          <w:ilvl w:val="0"/>
          <w:numId w:val="0"/>
        </w:numPr>
      </w:pPr>
      <w:r>
        <w:rPr>
          <w:noProof/>
        </w:rPr>
        <w:drawing>
          <wp:anchor distT="0" distB="144145" distL="114300" distR="252095" simplePos="0" relativeHeight="251677696" behindDoc="0" locked="0" layoutInCell="1" allowOverlap="1" wp14:anchorId="0E4688AD" wp14:editId="3F248855">
            <wp:simplePos x="0" y="0"/>
            <wp:positionH relativeFrom="margin">
              <wp:align>left</wp:align>
            </wp:positionH>
            <wp:positionV relativeFrom="paragraph">
              <wp:posOffset>173355</wp:posOffset>
            </wp:positionV>
            <wp:extent cx="1796400" cy="2354400"/>
            <wp:effectExtent l="0" t="0" r="0" b="8255"/>
            <wp:wrapSquare wrapText="bothSides"/>
            <wp:docPr id="48918032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180322"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6400" cy="235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5786FA" w14:textId="10040491" w:rsidR="001A1726" w:rsidRDefault="001A1726" w:rsidP="00EB6AEE">
      <w:pPr>
        <w:pStyle w:val="ListBullet"/>
        <w:numPr>
          <w:ilvl w:val="0"/>
          <w:numId w:val="0"/>
        </w:numPr>
      </w:pPr>
      <w:r>
        <w:t xml:space="preserve">As Minister for Innovation, </w:t>
      </w:r>
      <w:proofErr w:type="gramStart"/>
      <w:r>
        <w:t>Science</w:t>
      </w:r>
      <w:proofErr w:type="gramEnd"/>
      <w:r>
        <w:t xml:space="preserve"> and the Digital Economy,</w:t>
      </w:r>
      <w:r w:rsidR="00FC4D6D">
        <w:t xml:space="preserve"> </w:t>
      </w:r>
      <w:r>
        <w:t xml:space="preserve">I am pleased to introduce this consultation paper on Tasmania's Advanced Technology Industries Strategy. </w:t>
      </w:r>
    </w:p>
    <w:p w14:paraId="03E9A133" w14:textId="2C513202" w:rsidR="00796B85" w:rsidRDefault="001A1726" w:rsidP="00EB6AEE">
      <w:pPr>
        <w:pStyle w:val="ListBullet"/>
        <w:numPr>
          <w:ilvl w:val="0"/>
          <w:numId w:val="0"/>
        </w:numPr>
      </w:pPr>
      <w:r>
        <w:t xml:space="preserve">We are living in a time of rapid change and disruption. Emerging technologies like </w:t>
      </w:r>
      <w:r w:rsidR="00A64D43">
        <w:t>machine learning</w:t>
      </w:r>
      <w:r>
        <w:t>, autonomous vehicles</w:t>
      </w:r>
      <w:r w:rsidR="00187F17">
        <w:t>, synthetic</w:t>
      </w:r>
      <w:r>
        <w:t xml:space="preserve"> </w:t>
      </w:r>
      <w:r w:rsidR="00187F17">
        <w:t xml:space="preserve">biology, remote </w:t>
      </w:r>
      <w:proofErr w:type="gramStart"/>
      <w:r w:rsidR="00187F17">
        <w:t>sensing</w:t>
      </w:r>
      <w:proofErr w:type="gramEnd"/>
      <w:r w:rsidR="00187F17">
        <w:t xml:space="preserve"> </w:t>
      </w:r>
      <w:r>
        <w:t xml:space="preserve">and 3D printing </w:t>
      </w:r>
      <w:r w:rsidR="00187F17">
        <w:t>will</w:t>
      </w:r>
      <w:r>
        <w:t xml:space="preserve"> transform our lives, our jobs and our industries. </w:t>
      </w:r>
    </w:p>
    <w:p w14:paraId="0F723C66" w14:textId="74CDE1CD" w:rsidR="001A1726" w:rsidRDefault="001A1726" w:rsidP="00EB6AEE">
      <w:pPr>
        <w:pStyle w:val="ListBullet"/>
        <w:numPr>
          <w:ilvl w:val="0"/>
          <w:numId w:val="0"/>
        </w:numPr>
      </w:pPr>
      <w:r>
        <w:t>These transformative technologies bring both opportunities and challenges for Tasmania, and we must be ready to respond.</w:t>
      </w:r>
    </w:p>
    <w:p w14:paraId="12EF44D5" w14:textId="77777777" w:rsidR="00B2034B" w:rsidRDefault="00870C65" w:rsidP="00EB6AEE">
      <w:pPr>
        <w:pStyle w:val="ListBullet"/>
        <w:numPr>
          <w:ilvl w:val="0"/>
          <w:numId w:val="0"/>
        </w:numPr>
      </w:pPr>
      <w:r>
        <w:t>A</w:t>
      </w:r>
      <w:r w:rsidR="00187F17" w:rsidRPr="00911CEB">
        <w:t>dvanced</w:t>
      </w:r>
      <w:r w:rsidR="001A1726" w:rsidRPr="00911CEB">
        <w:t xml:space="preserve"> technologies are not </w:t>
      </w:r>
      <w:r w:rsidR="00187F17" w:rsidRPr="00911CEB">
        <w:t>only</w:t>
      </w:r>
      <w:r w:rsidR="001A1726" w:rsidRPr="00911CEB">
        <w:t xml:space="preserve"> important for </w:t>
      </w:r>
      <w:r w:rsidR="00E85EF0" w:rsidRPr="00911CEB">
        <w:t xml:space="preserve">innovation, </w:t>
      </w:r>
      <w:proofErr w:type="gramStart"/>
      <w:r w:rsidR="00E85EF0" w:rsidRPr="00911CEB">
        <w:t>productivity</w:t>
      </w:r>
      <w:proofErr w:type="gramEnd"/>
      <w:r w:rsidR="00E85EF0" w:rsidRPr="00911CEB">
        <w:t xml:space="preserve"> and economic growth</w:t>
      </w:r>
      <w:r w:rsidR="001A1726" w:rsidRPr="00911CEB">
        <w:t xml:space="preserve">; they are also crucial for national security, </w:t>
      </w:r>
      <w:r w:rsidR="00026438" w:rsidRPr="00911CEB">
        <w:t xml:space="preserve">economic </w:t>
      </w:r>
      <w:r w:rsidR="001A1726" w:rsidRPr="00911CEB">
        <w:t xml:space="preserve">resilience, and sustainability. </w:t>
      </w:r>
    </w:p>
    <w:p w14:paraId="1C87EA69" w14:textId="06C3E218" w:rsidR="00A56815" w:rsidRDefault="007D0C8D" w:rsidP="00EB6AEE">
      <w:pPr>
        <w:pStyle w:val="ListBullet"/>
        <w:numPr>
          <w:ilvl w:val="0"/>
          <w:numId w:val="0"/>
        </w:numPr>
      </w:pPr>
      <w:r>
        <w:t>The Tasmanian</w:t>
      </w:r>
      <w:r w:rsidR="00A56815">
        <w:t xml:space="preserve"> Government prioritises innovation and commercialisation, and we seek input from our important stakeholders on how Tasmania can lead in this space.</w:t>
      </w:r>
    </w:p>
    <w:p w14:paraId="57EFCDFF" w14:textId="6191416D" w:rsidR="001A1726" w:rsidRDefault="001A1726" w:rsidP="00EB6AEE">
      <w:pPr>
        <w:pStyle w:val="ListBullet"/>
        <w:numPr>
          <w:ilvl w:val="0"/>
          <w:numId w:val="0"/>
        </w:numPr>
      </w:pPr>
      <w:r>
        <w:t xml:space="preserve">Tasmania has a unique opportunity </w:t>
      </w:r>
      <w:r w:rsidR="006B1653">
        <w:t xml:space="preserve">to position </w:t>
      </w:r>
      <w:r w:rsidR="00385052">
        <w:t>ourselves</w:t>
      </w:r>
      <w:r w:rsidR="006B1653">
        <w:t xml:space="preserve"> in </w:t>
      </w:r>
      <w:r>
        <w:t xml:space="preserve">this </w:t>
      </w:r>
      <w:r w:rsidR="00385052">
        <w:t xml:space="preserve">rapidly </w:t>
      </w:r>
      <w:r>
        <w:t xml:space="preserve">changing landscape. Our state already has </w:t>
      </w:r>
      <w:r w:rsidR="00CD3AA2">
        <w:t>unique</w:t>
      </w:r>
      <w:r>
        <w:t xml:space="preserve"> strengths in technology-intensive sectors like advanced manufacturing, maritime, defence, </w:t>
      </w:r>
      <w:r w:rsidR="00121A07">
        <w:t>s</w:t>
      </w:r>
      <w:r>
        <w:t xml:space="preserve">pace, </w:t>
      </w:r>
      <w:r w:rsidR="00121A07">
        <w:t xml:space="preserve">Antarctic, </w:t>
      </w:r>
      <w:proofErr w:type="gramStart"/>
      <w:r>
        <w:t>IC</w:t>
      </w:r>
      <w:r w:rsidR="00121A07">
        <w:t>T</w:t>
      </w:r>
      <w:proofErr w:type="gramEnd"/>
      <w:r>
        <w:t xml:space="preserve"> and health. These are the building blocks we can use to develop advanced technolog</w:t>
      </w:r>
      <w:r w:rsidR="00E85EF0">
        <w:t>y capabilities</w:t>
      </w:r>
      <w:r>
        <w:t>, especially in areas where our geography and</w:t>
      </w:r>
      <w:r w:rsidR="006B1653">
        <w:t xml:space="preserve"> </w:t>
      </w:r>
      <w:r>
        <w:t xml:space="preserve">expertise provide a </w:t>
      </w:r>
      <w:r w:rsidR="000A76AD">
        <w:t>unique</w:t>
      </w:r>
      <w:r w:rsidR="00E85EF0">
        <w:t xml:space="preserve"> </w:t>
      </w:r>
      <w:r w:rsidR="00385052">
        <w:t>competitive</w:t>
      </w:r>
      <w:r w:rsidR="00E85EF0">
        <w:t xml:space="preserve"> </w:t>
      </w:r>
      <w:r>
        <w:t>advantag</w:t>
      </w:r>
      <w:r w:rsidR="00E85EF0">
        <w:t>e.</w:t>
      </w:r>
    </w:p>
    <w:p w14:paraId="1D5BB493" w14:textId="0D9D6712" w:rsidR="001A1726" w:rsidRDefault="00E85EF0" w:rsidP="00EB6AEE">
      <w:pPr>
        <w:pStyle w:val="ListBullet"/>
        <w:numPr>
          <w:ilvl w:val="0"/>
          <w:numId w:val="0"/>
        </w:numPr>
      </w:pPr>
      <w:r>
        <w:t>We</w:t>
      </w:r>
      <w:r w:rsidR="001A1726">
        <w:t xml:space="preserve"> must also ensure that our </w:t>
      </w:r>
      <w:r>
        <w:t>core export</w:t>
      </w:r>
      <w:r w:rsidR="001A1726">
        <w:t xml:space="preserve"> industries can benefit from these advancements. Sectors like agriculture, </w:t>
      </w:r>
      <w:r w:rsidR="00036D3C">
        <w:t xml:space="preserve">food, </w:t>
      </w:r>
      <w:r w:rsidR="001A1726">
        <w:t>forestry,</w:t>
      </w:r>
      <w:r w:rsidR="00975CA9" w:rsidRPr="00975CA9">
        <w:rPr>
          <w:noProof/>
        </w:rPr>
        <w:t xml:space="preserve"> </w:t>
      </w:r>
      <w:r w:rsidR="001A1726">
        <w:t xml:space="preserve">mining, and tourism can thrive by adopting new technologies, becoming more efficient, </w:t>
      </w:r>
      <w:proofErr w:type="gramStart"/>
      <w:r w:rsidR="00870C65">
        <w:t>innovative</w:t>
      </w:r>
      <w:proofErr w:type="gramEnd"/>
      <w:r w:rsidR="00870C65">
        <w:t xml:space="preserve"> </w:t>
      </w:r>
      <w:r w:rsidR="001A1726">
        <w:t xml:space="preserve">and building resilience for the future. </w:t>
      </w:r>
    </w:p>
    <w:p w14:paraId="7CE4A29B" w14:textId="57577F03" w:rsidR="00121A07" w:rsidRDefault="001A1726" w:rsidP="00EB6AEE">
      <w:pPr>
        <w:pStyle w:val="ListBullet"/>
        <w:numPr>
          <w:ilvl w:val="0"/>
          <w:numId w:val="0"/>
        </w:numPr>
      </w:pPr>
      <w:r>
        <w:t>A critical part of this journey is investing in the right infrastructure</w:t>
      </w:r>
      <w:r w:rsidR="00036D3C">
        <w:t xml:space="preserve"> and skills</w:t>
      </w:r>
      <w:r>
        <w:t xml:space="preserve">. We need robust digital networks, </w:t>
      </w:r>
      <w:r w:rsidR="00CD3AA2">
        <w:t>secure</w:t>
      </w:r>
      <w:r>
        <w:t xml:space="preserve"> subsea fibre connections, </w:t>
      </w:r>
      <w:r w:rsidR="00BA6D87">
        <w:t xml:space="preserve">and </w:t>
      </w:r>
      <w:r>
        <w:t xml:space="preserve">modern research </w:t>
      </w:r>
      <w:r w:rsidR="00036D3C">
        <w:t xml:space="preserve">and STEM education </w:t>
      </w:r>
      <w:r>
        <w:t xml:space="preserve">facilities to create an environment where technology-driven industries can flourish. </w:t>
      </w:r>
    </w:p>
    <w:p w14:paraId="2FA1FD7E" w14:textId="3F6AFDE9" w:rsidR="001A1726" w:rsidRDefault="001A1726" w:rsidP="00EB6AEE">
      <w:pPr>
        <w:pStyle w:val="ListBullet"/>
        <w:numPr>
          <w:ilvl w:val="0"/>
          <w:numId w:val="0"/>
        </w:numPr>
      </w:pPr>
      <w:r>
        <w:t>Our aim is to build a stronger, more diverse economy that benefits all Tasmanians.</w:t>
      </w:r>
      <w:r w:rsidR="00A56815">
        <w:t xml:space="preserve"> Importantly, this includes recognising and adopting the benefits of science and technology to create a robust digital economy.</w:t>
      </w:r>
    </w:p>
    <w:p w14:paraId="1B0BA17B" w14:textId="41FC59AE" w:rsidR="00D474B1" w:rsidRDefault="001A1726" w:rsidP="00EB6AEE">
      <w:pPr>
        <w:pStyle w:val="ListBullet"/>
        <w:numPr>
          <w:ilvl w:val="0"/>
          <w:numId w:val="0"/>
        </w:numPr>
      </w:pPr>
      <w:r>
        <w:t xml:space="preserve">To make this vision a reality, we need your input. This consultation paper outlines our proposed </w:t>
      </w:r>
      <w:r w:rsidR="00E85EF0">
        <w:t xml:space="preserve">objectives, </w:t>
      </w:r>
      <w:proofErr w:type="gramStart"/>
      <w:r w:rsidR="00E85EF0">
        <w:t>priorities</w:t>
      </w:r>
      <w:proofErr w:type="gramEnd"/>
      <w:r w:rsidR="00E85EF0">
        <w:t xml:space="preserve"> and approach. </w:t>
      </w:r>
      <w:r>
        <w:t xml:space="preserve">We are seeking feedback </w:t>
      </w:r>
      <w:r w:rsidR="00E85EF0">
        <w:t>from all corners of the state. Your insights, ideas, and expertise will help shape this strategy</w:t>
      </w:r>
      <w:r w:rsidR="00BA6D87">
        <w:t xml:space="preserve"> and influence the future of </w:t>
      </w:r>
      <w:r w:rsidR="0006273F">
        <w:t xml:space="preserve">our </w:t>
      </w:r>
      <w:r w:rsidR="00BA6D87">
        <w:t>economy.</w:t>
      </w:r>
    </w:p>
    <w:p w14:paraId="648BEC4D" w14:textId="77777777" w:rsidR="0060492C" w:rsidRDefault="0060492C" w:rsidP="00EB6AEE">
      <w:pPr>
        <w:pStyle w:val="ListBullet"/>
        <w:numPr>
          <w:ilvl w:val="0"/>
          <w:numId w:val="0"/>
        </w:numPr>
      </w:pPr>
    </w:p>
    <w:p w14:paraId="3D9976AA" w14:textId="67AF3F41" w:rsidR="00D9591B" w:rsidRDefault="0060492C" w:rsidP="0060492C">
      <w:pPr>
        <w:pStyle w:val="NormalWeb"/>
      </w:pPr>
      <w:r>
        <w:rPr>
          <w:noProof/>
        </w:rPr>
        <w:drawing>
          <wp:inline distT="0" distB="0" distL="0" distR="0" wp14:anchorId="7653DA06" wp14:editId="45BA5348">
            <wp:extent cx="1323975" cy="436740"/>
            <wp:effectExtent l="0" t="0" r="0" b="1905"/>
            <wp:docPr id="214318954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189542" name="Picture 2">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37565" cy="441223"/>
                    </a:xfrm>
                    <a:prstGeom prst="rect">
                      <a:avLst/>
                    </a:prstGeom>
                    <a:noFill/>
                    <a:ln>
                      <a:noFill/>
                    </a:ln>
                  </pic:spPr>
                </pic:pic>
              </a:graphicData>
            </a:graphic>
          </wp:inline>
        </w:drawing>
      </w:r>
    </w:p>
    <w:p w14:paraId="57CAB400" w14:textId="77777777" w:rsidR="001A1726" w:rsidRPr="00CA6163" w:rsidRDefault="001A1726" w:rsidP="00EB6AEE">
      <w:pPr>
        <w:pStyle w:val="ListBullet"/>
        <w:numPr>
          <w:ilvl w:val="0"/>
          <w:numId w:val="0"/>
        </w:numPr>
        <w:rPr>
          <w:b/>
          <w:bCs/>
        </w:rPr>
      </w:pPr>
      <w:r w:rsidRPr="00CA6163">
        <w:rPr>
          <w:b/>
          <w:bCs/>
        </w:rPr>
        <w:t xml:space="preserve">Hon. Madeleine Ogilvie MP </w:t>
      </w:r>
    </w:p>
    <w:p w14:paraId="5B6238F9" w14:textId="73CDB914" w:rsidR="001A1726" w:rsidRDefault="001A1726" w:rsidP="00EB6AEE">
      <w:pPr>
        <w:pStyle w:val="ListBullet"/>
        <w:numPr>
          <w:ilvl w:val="0"/>
          <w:numId w:val="0"/>
        </w:numPr>
      </w:pPr>
      <w:r>
        <w:t xml:space="preserve">Minister for </w:t>
      </w:r>
      <w:r w:rsidR="00441E41">
        <w:t xml:space="preserve">Innovation, </w:t>
      </w:r>
      <w:proofErr w:type="gramStart"/>
      <w:r w:rsidR="00441E41">
        <w:t>Science</w:t>
      </w:r>
      <w:proofErr w:type="gramEnd"/>
      <w:r w:rsidR="00441E41">
        <w:t xml:space="preserve"> and the Digital Economy</w:t>
      </w:r>
    </w:p>
    <w:p w14:paraId="5ADB5E9B" w14:textId="77777777" w:rsidR="00AA3452" w:rsidRDefault="00AA3452" w:rsidP="00AA3452">
      <w:pPr>
        <w:pStyle w:val="ListBullet"/>
        <w:numPr>
          <w:ilvl w:val="0"/>
          <w:numId w:val="0"/>
        </w:numPr>
        <w:ind w:left="567" w:hanging="340"/>
      </w:pPr>
    </w:p>
    <w:p w14:paraId="4FC3E30B" w14:textId="28EA0752" w:rsidR="00F61EA0" w:rsidRPr="001D31A5" w:rsidRDefault="00AA3452" w:rsidP="001D31A5">
      <w:pPr>
        <w:pStyle w:val="Heading1"/>
      </w:pPr>
      <w:bookmarkStart w:id="7" w:name="_Toc183165313"/>
      <w:bookmarkEnd w:id="3"/>
      <w:bookmarkEnd w:id="4"/>
      <w:bookmarkEnd w:id="5"/>
      <w:bookmarkEnd w:id="6"/>
      <w:r w:rsidRPr="001D31A5">
        <w:rPr>
          <w:rStyle w:val="Instructions"/>
          <w:color w:val="084D5D"/>
          <w:sz w:val="48"/>
          <w:szCs w:val="32"/>
          <w:u w:val="none"/>
        </w:rPr>
        <w:lastRenderedPageBreak/>
        <w:t>Overview</w:t>
      </w:r>
      <w:bookmarkEnd w:id="7"/>
    </w:p>
    <w:p w14:paraId="53B4568D" w14:textId="6A3F1CAD" w:rsidR="003B6418" w:rsidRDefault="000F31CA" w:rsidP="00AA3452">
      <w:pPr>
        <w:pStyle w:val="BodyText"/>
      </w:pPr>
      <w:r>
        <w:t xml:space="preserve">The Tasmanian Government is developing an Advanced Technology Industries Strategy to </w:t>
      </w:r>
      <w:r w:rsidR="003321B3">
        <w:t>accelerate</w:t>
      </w:r>
      <w:r>
        <w:t xml:space="preserve"> </w:t>
      </w:r>
      <w:r w:rsidRPr="00DB620D">
        <w:t>the development and adoption of advanced technologies</w:t>
      </w:r>
      <w:r w:rsidR="00CC53B7">
        <w:t xml:space="preserve"> </w:t>
      </w:r>
      <w:r>
        <w:t>across key sectors of the Tasmanian economy</w:t>
      </w:r>
      <w:r w:rsidRPr="00DB620D">
        <w:t xml:space="preserve"> to drive innovation, productivity, </w:t>
      </w:r>
      <w:r w:rsidR="001E27CF">
        <w:t>sustainability</w:t>
      </w:r>
      <w:r>
        <w:t xml:space="preserve">, </w:t>
      </w:r>
      <w:proofErr w:type="gramStart"/>
      <w:r>
        <w:t>jobs</w:t>
      </w:r>
      <w:proofErr w:type="gramEnd"/>
      <w:r w:rsidRPr="00DB620D">
        <w:t xml:space="preserve"> and growth.</w:t>
      </w:r>
    </w:p>
    <w:p w14:paraId="41F90EED" w14:textId="77777777" w:rsidR="00CC53B7" w:rsidRDefault="00CC53B7" w:rsidP="00CC53B7">
      <w:pPr>
        <w:spacing w:line="276" w:lineRule="auto"/>
        <w:rPr>
          <w:rFonts w:ascii="Arial" w:hAnsi="Arial" w:cs="Arial"/>
        </w:rPr>
      </w:pPr>
      <w:r w:rsidRPr="00F855A9">
        <w:rPr>
          <w:rFonts w:ascii="Arial" w:hAnsi="Arial" w:cs="Arial"/>
        </w:rPr>
        <w:t>Advanced technology refers to</w:t>
      </w:r>
      <w:r>
        <w:rPr>
          <w:rFonts w:ascii="Arial" w:hAnsi="Arial" w:cs="Arial"/>
        </w:rPr>
        <w:t xml:space="preserve"> emerging </w:t>
      </w:r>
      <w:r w:rsidRPr="001E27CF">
        <w:rPr>
          <w:rFonts w:ascii="Arial" w:hAnsi="Arial" w:cs="Arial"/>
        </w:rPr>
        <w:t>transformative</w:t>
      </w:r>
      <w:r>
        <w:rPr>
          <w:rFonts w:ascii="Arial" w:hAnsi="Arial" w:cs="Arial"/>
        </w:rPr>
        <w:t xml:space="preserve"> technologies, such as artificial intelligence, robotics, autonomous vehicles, remote sensing, quantum computing, synthetic biology, 3D printing and many others. The convergence and application of these technologies is giving rise to highly automated, inter-connected, high-precision, intelligent and resource-efficient industrial systems.</w:t>
      </w:r>
    </w:p>
    <w:p w14:paraId="0ABE687A" w14:textId="696F300A" w:rsidR="00CC53B7" w:rsidRDefault="00CC53B7" w:rsidP="00CC53B7">
      <w:pPr>
        <w:spacing w:line="276" w:lineRule="auto"/>
        <w:rPr>
          <w:rFonts w:ascii="Arial" w:hAnsi="Arial" w:cs="Arial"/>
        </w:rPr>
      </w:pPr>
      <w:r w:rsidRPr="00B243B0">
        <w:rPr>
          <w:rFonts w:ascii="Arial" w:hAnsi="Arial" w:cs="Arial"/>
        </w:rPr>
        <w:t>Applying advanced technology across Tasmania’s key sectors has the potential to</w:t>
      </w:r>
      <w:r>
        <w:rPr>
          <w:rFonts w:ascii="Arial" w:hAnsi="Arial" w:cs="Arial"/>
        </w:rPr>
        <w:t xml:space="preserve"> address complex challenges,</w:t>
      </w:r>
      <w:r w:rsidRPr="00B243B0">
        <w:rPr>
          <w:rFonts w:ascii="Arial" w:hAnsi="Arial" w:cs="Arial"/>
        </w:rPr>
        <w:t xml:space="preserve"> develop unique industrial capabilities</w:t>
      </w:r>
      <w:r>
        <w:rPr>
          <w:rFonts w:ascii="Arial" w:hAnsi="Arial" w:cs="Arial"/>
        </w:rPr>
        <w:t xml:space="preserve">, </w:t>
      </w:r>
      <w:r w:rsidR="00582082">
        <w:rPr>
          <w:rFonts w:ascii="Arial" w:hAnsi="Arial" w:cs="Arial"/>
        </w:rPr>
        <w:t xml:space="preserve">boost productivity, </w:t>
      </w:r>
      <w:r>
        <w:rPr>
          <w:rFonts w:ascii="Arial" w:hAnsi="Arial" w:cs="Arial"/>
        </w:rPr>
        <w:t xml:space="preserve">attract investment, </w:t>
      </w:r>
      <w:r w:rsidRPr="00B243B0">
        <w:rPr>
          <w:rFonts w:ascii="Arial" w:hAnsi="Arial" w:cs="Arial"/>
        </w:rPr>
        <w:t xml:space="preserve">create new industries and </w:t>
      </w:r>
      <w:r>
        <w:rPr>
          <w:rFonts w:ascii="Arial" w:hAnsi="Arial" w:cs="Arial"/>
        </w:rPr>
        <w:t xml:space="preserve">highly skilled </w:t>
      </w:r>
      <w:r w:rsidRPr="00B243B0">
        <w:rPr>
          <w:rFonts w:ascii="Arial" w:hAnsi="Arial" w:cs="Arial"/>
        </w:rPr>
        <w:t xml:space="preserve">jobs. However, adopting advanced technologies </w:t>
      </w:r>
      <w:r w:rsidR="00AF6BD1">
        <w:rPr>
          <w:rFonts w:ascii="Arial" w:hAnsi="Arial" w:cs="Arial"/>
        </w:rPr>
        <w:t>i</w:t>
      </w:r>
      <w:r w:rsidRPr="00B243B0">
        <w:rPr>
          <w:rFonts w:ascii="Arial" w:hAnsi="Arial" w:cs="Arial"/>
        </w:rPr>
        <w:t>nvolves the</w:t>
      </w:r>
      <w:r w:rsidR="006B1653">
        <w:rPr>
          <w:rFonts w:ascii="Arial" w:hAnsi="Arial" w:cs="Arial"/>
        </w:rPr>
        <w:t xml:space="preserve"> sophisticated</w:t>
      </w:r>
      <w:r w:rsidRPr="00B243B0">
        <w:rPr>
          <w:rFonts w:ascii="Arial" w:hAnsi="Arial" w:cs="Arial"/>
        </w:rPr>
        <w:t xml:space="preserve"> integration of digital and physical systems, supported by robust data</w:t>
      </w:r>
      <w:r w:rsidR="00E36017">
        <w:rPr>
          <w:rFonts w:ascii="Arial" w:hAnsi="Arial" w:cs="Arial"/>
        </w:rPr>
        <w:t xml:space="preserve">, </w:t>
      </w:r>
      <w:proofErr w:type="gramStart"/>
      <w:r w:rsidR="00E36017">
        <w:rPr>
          <w:rFonts w:ascii="Arial" w:hAnsi="Arial" w:cs="Arial"/>
        </w:rPr>
        <w:t>computation</w:t>
      </w:r>
      <w:proofErr w:type="gramEnd"/>
      <w:r w:rsidRPr="00B243B0">
        <w:rPr>
          <w:rFonts w:ascii="Arial" w:hAnsi="Arial" w:cs="Arial"/>
        </w:rPr>
        <w:t xml:space="preserve"> and digital infrastructure. This</w:t>
      </w:r>
      <w:r>
        <w:rPr>
          <w:rFonts w:ascii="Arial" w:hAnsi="Arial" w:cs="Arial"/>
        </w:rPr>
        <w:t xml:space="preserve"> can be a </w:t>
      </w:r>
      <w:r w:rsidR="005832B8">
        <w:rPr>
          <w:rFonts w:ascii="Arial" w:hAnsi="Arial" w:cs="Arial"/>
        </w:rPr>
        <w:t>complex undertaking,</w:t>
      </w:r>
      <w:r>
        <w:rPr>
          <w:rFonts w:ascii="Arial" w:hAnsi="Arial" w:cs="Arial"/>
        </w:rPr>
        <w:t xml:space="preserve"> requiring intricate planning</w:t>
      </w:r>
      <w:r w:rsidR="007A6667">
        <w:rPr>
          <w:rFonts w:ascii="Arial" w:hAnsi="Arial" w:cs="Arial"/>
        </w:rPr>
        <w:t>, research</w:t>
      </w:r>
      <w:r>
        <w:rPr>
          <w:rFonts w:ascii="Arial" w:hAnsi="Arial" w:cs="Arial"/>
        </w:rPr>
        <w:t xml:space="preserve"> and major </w:t>
      </w:r>
      <w:r w:rsidRPr="00B243B0">
        <w:rPr>
          <w:rFonts w:ascii="Arial" w:hAnsi="Arial" w:cs="Arial"/>
        </w:rPr>
        <w:t xml:space="preserve">investment in new equipment, software, </w:t>
      </w:r>
      <w:proofErr w:type="gramStart"/>
      <w:r w:rsidRPr="00B243B0">
        <w:rPr>
          <w:rFonts w:ascii="Arial" w:hAnsi="Arial" w:cs="Arial"/>
        </w:rPr>
        <w:t>systems</w:t>
      </w:r>
      <w:proofErr w:type="gramEnd"/>
      <w:r w:rsidRPr="00B243B0">
        <w:rPr>
          <w:rFonts w:ascii="Arial" w:hAnsi="Arial" w:cs="Arial"/>
        </w:rPr>
        <w:t xml:space="preserve"> and skills development</w:t>
      </w:r>
      <w:r>
        <w:rPr>
          <w:rFonts w:ascii="Arial" w:hAnsi="Arial" w:cs="Arial"/>
        </w:rPr>
        <w:t>.</w:t>
      </w:r>
    </w:p>
    <w:p w14:paraId="45BAC3A5" w14:textId="5E28D0C8" w:rsidR="00CC53B7" w:rsidRDefault="00CC53B7" w:rsidP="00CC53B7">
      <w:pPr>
        <w:spacing w:line="276" w:lineRule="auto"/>
        <w:rPr>
          <w:rFonts w:ascii="Arial" w:hAnsi="Arial" w:cs="Arial"/>
        </w:rPr>
      </w:pPr>
      <w:r w:rsidRPr="00492964">
        <w:rPr>
          <w:rFonts w:ascii="Arial" w:hAnsi="Arial" w:cs="Arial"/>
        </w:rPr>
        <w:t xml:space="preserve">The </w:t>
      </w:r>
      <w:r w:rsidR="00E9033D">
        <w:rPr>
          <w:rFonts w:ascii="Arial" w:hAnsi="Arial" w:cs="Arial"/>
        </w:rPr>
        <w:t xml:space="preserve">proposed </w:t>
      </w:r>
      <w:r w:rsidRPr="00492964">
        <w:rPr>
          <w:rFonts w:ascii="Arial" w:hAnsi="Arial" w:cs="Arial"/>
        </w:rPr>
        <w:t xml:space="preserve">Advanced Technology Industries Strategy will take a cross-sectoral approach to identify and address these challenges, focusing on technology applications with the highest strategic impact or need. The strategy aims to foster collaboration across </w:t>
      </w:r>
      <w:r w:rsidR="00A64D43">
        <w:rPr>
          <w:rFonts w:ascii="Arial" w:hAnsi="Arial" w:cs="Arial"/>
        </w:rPr>
        <w:t>industries</w:t>
      </w:r>
      <w:r w:rsidRPr="00492964">
        <w:rPr>
          <w:rFonts w:ascii="Arial" w:hAnsi="Arial" w:cs="Arial"/>
        </w:rPr>
        <w:t xml:space="preserve">, encouraging the sharing of resources and expertise, while facilitating investment in critical infrastructure and the </w:t>
      </w:r>
      <w:r>
        <w:rPr>
          <w:rFonts w:ascii="Arial" w:hAnsi="Arial" w:cs="Arial"/>
        </w:rPr>
        <w:t>development</w:t>
      </w:r>
      <w:r w:rsidRPr="00492964">
        <w:rPr>
          <w:rFonts w:ascii="Arial" w:hAnsi="Arial" w:cs="Arial"/>
        </w:rPr>
        <w:t xml:space="preserve"> of a fit-for-purpose STEM workforce.</w:t>
      </w:r>
      <w:r w:rsidR="00E9033D">
        <w:rPr>
          <w:rFonts w:ascii="Arial" w:hAnsi="Arial" w:cs="Arial"/>
        </w:rPr>
        <w:t xml:space="preserve"> </w:t>
      </w:r>
    </w:p>
    <w:p w14:paraId="28F07B0B" w14:textId="0B173C11" w:rsidR="00CC53B7" w:rsidRDefault="00CC53B7" w:rsidP="00CC53B7">
      <w:pPr>
        <w:spacing w:line="276" w:lineRule="auto"/>
        <w:rPr>
          <w:rFonts w:ascii="Arial" w:hAnsi="Arial" w:cs="Arial"/>
        </w:rPr>
      </w:pPr>
      <w:bookmarkStart w:id="8" w:name="_Hlk182040195"/>
      <w:r w:rsidRPr="00A44887">
        <w:rPr>
          <w:rFonts w:ascii="Arial" w:hAnsi="Arial" w:cs="Arial"/>
        </w:rPr>
        <w:t>A key element of the</w:t>
      </w:r>
      <w:r w:rsidR="00E9033D">
        <w:rPr>
          <w:rFonts w:ascii="Arial" w:hAnsi="Arial" w:cs="Arial"/>
        </w:rPr>
        <w:t xml:space="preserve"> proposed</w:t>
      </w:r>
      <w:r w:rsidRPr="00A44887">
        <w:rPr>
          <w:rFonts w:ascii="Arial" w:hAnsi="Arial" w:cs="Arial"/>
        </w:rPr>
        <w:t xml:space="preserve"> strategy is to promote advanced </w:t>
      </w:r>
      <w:r w:rsidR="00870C65">
        <w:rPr>
          <w:rFonts w:ascii="Arial" w:hAnsi="Arial" w:cs="Arial"/>
        </w:rPr>
        <w:t>technologies</w:t>
      </w:r>
      <w:r w:rsidRPr="00A44887">
        <w:rPr>
          <w:rFonts w:ascii="Arial" w:hAnsi="Arial" w:cs="Arial"/>
        </w:rPr>
        <w:t xml:space="preserve"> that leverage Tasmania's unique </w:t>
      </w:r>
      <w:r w:rsidR="00E9033D">
        <w:rPr>
          <w:rFonts w:ascii="Arial" w:hAnsi="Arial" w:cs="Arial"/>
        </w:rPr>
        <w:t xml:space="preserve">geographic </w:t>
      </w:r>
      <w:r w:rsidRPr="00A44887">
        <w:rPr>
          <w:rFonts w:ascii="Arial" w:hAnsi="Arial" w:cs="Arial"/>
        </w:rPr>
        <w:t>advantages</w:t>
      </w:r>
      <w:r w:rsidR="007F6A2C">
        <w:rPr>
          <w:rFonts w:ascii="Arial" w:hAnsi="Arial" w:cs="Arial"/>
        </w:rPr>
        <w:t xml:space="preserve"> and capabilities</w:t>
      </w:r>
      <w:r w:rsidRPr="00A44887">
        <w:rPr>
          <w:rFonts w:ascii="Arial" w:hAnsi="Arial" w:cs="Arial"/>
        </w:rPr>
        <w:t xml:space="preserve">. By </w:t>
      </w:r>
      <w:r w:rsidR="00A64D43">
        <w:rPr>
          <w:rFonts w:ascii="Arial" w:hAnsi="Arial" w:cs="Arial"/>
        </w:rPr>
        <w:t xml:space="preserve">coordinating </w:t>
      </w:r>
      <w:r w:rsidR="007F744A">
        <w:rPr>
          <w:rFonts w:ascii="Arial" w:hAnsi="Arial" w:cs="Arial"/>
        </w:rPr>
        <w:t>activities</w:t>
      </w:r>
      <w:r w:rsidRPr="00A44887">
        <w:rPr>
          <w:rFonts w:ascii="Arial" w:hAnsi="Arial" w:cs="Arial"/>
        </w:rPr>
        <w:t xml:space="preserve"> across Tasmania's knowledge-intensive sectors—including </w:t>
      </w:r>
      <w:r w:rsidR="00E72EF5">
        <w:rPr>
          <w:rFonts w:ascii="Arial" w:hAnsi="Arial" w:cs="Arial"/>
        </w:rPr>
        <w:t xml:space="preserve">ICT, science-research, Antarctic, </w:t>
      </w:r>
      <w:r w:rsidR="00D63829">
        <w:rPr>
          <w:rFonts w:ascii="Arial" w:hAnsi="Arial" w:cs="Arial"/>
        </w:rPr>
        <w:t>a</w:t>
      </w:r>
      <w:r w:rsidRPr="00A44887">
        <w:rPr>
          <w:rFonts w:ascii="Arial" w:hAnsi="Arial" w:cs="Arial"/>
        </w:rPr>
        <w:t xml:space="preserve">dvanced </w:t>
      </w:r>
      <w:r w:rsidR="00D63829">
        <w:rPr>
          <w:rFonts w:ascii="Arial" w:hAnsi="Arial" w:cs="Arial"/>
        </w:rPr>
        <w:t>m</w:t>
      </w:r>
      <w:r w:rsidRPr="00A44887">
        <w:rPr>
          <w:rFonts w:ascii="Arial" w:hAnsi="Arial" w:cs="Arial"/>
        </w:rPr>
        <w:t xml:space="preserve">anufacturing, </w:t>
      </w:r>
      <w:r w:rsidR="00D63829">
        <w:rPr>
          <w:rFonts w:ascii="Arial" w:hAnsi="Arial" w:cs="Arial"/>
        </w:rPr>
        <w:t>m</w:t>
      </w:r>
      <w:r w:rsidRPr="00A44887">
        <w:rPr>
          <w:rFonts w:ascii="Arial" w:hAnsi="Arial" w:cs="Arial"/>
        </w:rPr>
        <w:t xml:space="preserve">aritime, </w:t>
      </w:r>
      <w:r w:rsidR="00D63829">
        <w:rPr>
          <w:rFonts w:ascii="Arial" w:hAnsi="Arial" w:cs="Arial"/>
        </w:rPr>
        <w:t>d</w:t>
      </w:r>
      <w:r w:rsidRPr="00A44887">
        <w:rPr>
          <w:rFonts w:ascii="Arial" w:hAnsi="Arial" w:cs="Arial"/>
        </w:rPr>
        <w:t xml:space="preserve">efence, </w:t>
      </w:r>
      <w:proofErr w:type="gramStart"/>
      <w:r w:rsidR="00D63829">
        <w:rPr>
          <w:rFonts w:ascii="Arial" w:hAnsi="Arial" w:cs="Arial"/>
        </w:rPr>
        <w:t>s</w:t>
      </w:r>
      <w:r w:rsidRPr="00A44887">
        <w:rPr>
          <w:rFonts w:ascii="Arial" w:hAnsi="Arial" w:cs="Arial"/>
        </w:rPr>
        <w:t>pace</w:t>
      </w:r>
      <w:proofErr w:type="gramEnd"/>
      <w:r w:rsidR="00E72EF5">
        <w:rPr>
          <w:rFonts w:ascii="Arial" w:hAnsi="Arial" w:cs="Arial"/>
        </w:rPr>
        <w:t xml:space="preserve"> and </w:t>
      </w:r>
      <w:r w:rsidR="00D63829">
        <w:rPr>
          <w:rFonts w:ascii="Arial" w:hAnsi="Arial" w:cs="Arial"/>
        </w:rPr>
        <w:t>e</w:t>
      </w:r>
      <w:r w:rsidRPr="00A44887">
        <w:rPr>
          <w:rFonts w:ascii="Arial" w:hAnsi="Arial" w:cs="Arial"/>
        </w:rPr>
        <w:t>nergy</w:t>
      </w:r>
      <w:r w:rsidR="00E72EF5">
        <w:rPr>
          <w:rFonts w:ascii="Arial" w:hAnsi="Arial" w:cs="Arial"/>
        </w:rPr>
        <w:t xml:space="preserve"> </w:t>
      </w:r>
      <w:r w:rsidRPr="00A44887">
        <w:rPr>
          <w:rFonts w:ascii="Arial" w:hAnsi="Arial" w:cs="Arial"/>
        </w:rPr>
        <w:t xml:space="preserve">—the strategy aims to position Tasmania as a hub for </w:t>
      </w:r>
      <w:r w:rsidR="00026438">
        <w:rPr>
          <w:rFonts w:ascii="Arial" w:hAnsi="Arial" w:cs="Arial"/>
        </w:rPr>
        <w:t xml:space="preserve">advanced </w:t>
      </w:r>
      <w:r w:rsidR="00277ACF">
        <w:rPr>
          <w:rFonts w:ascii="Arial" w:hAnsi="Arial" w:cs="Arial"/>
        </w:rPr>
        <w:t>technologies</w:t>
      </w:r>
      <w:r w:rsidRPr="00A44887">
        <w:rPr>
          <w:rFonts w:ascii="Arial" w:hAnsi="Arial" w:cs="Arial"/>
        </w:rPr>
        <w:t xml:space="preserve"> </w:t>
      </w:r>
      <w:r w:rsidR="007F6A2C">
        <w:rPr>
          <w:rFonts w:ascii="Arial" w:hAnsi="Arial" w:cs="Arial"/>
        </w:rPr>
        <w:t>relating to polar, remote and extreme environments.</w:t>
      </w:r>
    </w:p>
    <w:bookmarkEnd w:id="8"/>
    <w:p w14:paraId="79E9804E" w14:textId="310547C3" w:rsidR="00C41335" w:rsidRPr="00F855A9" w:rsidRDefault="00CC53B7" w:rsidP="00CC53B7">
      <w:pPr>
        <w:pStyle w:val="NormalWeb"/>
        <w:spacing w:before="0" w:beforeAutospacing="0" w:after="0" w:afterAutospacing="0" w:line="276" w:lineRule="auto"/>
        <w:rPr>
          <w:rFonts w:ascii="Arial" w:hAnsi="Arial" w:cs="Arial"/>
          <w:sz w:val="22"/>
          <w:szCs w:val="22"/>
        </w:rPr>
      </w:pPr>
      <w:r>
        <w:rPr>
          <w:rFonts w:ascii="Arial" w:hAnsi="Arial" w:cs="Arial"/>
          <w:sz w:val="22"/>
          <w:szCs w:val="22"/>
        </w:rPr>
        <w:t xml:space="preserve">Based on </w:t>
      </w:r>
      <w:r w:rsidR="00E906B9">
        <w:rPr>
          <w:rFonts w:ascii="Arial" w:hAnsi="Arial" w:cs="Arial"/>
          <w:sz w:val="22"/>
          <w:szCs w:val="22"/>
        </w:rPr>
        <w:t>initial industry</w:t>
      </w:r>
      <w:r>
        <w:rPr>
          <w:rFonts w:ascii="Arial" w:hAnsi="Arial" w:cs="Arial"/>
          <w:sz w:val="22"/>
          <w:szCs w:val="22"/>
        </w:rPr>
        <w:t xml:space="preserve"> consultation and feedback, </w:t>
      </w:r>
      <w:r w:rsidR="0068181B">
        <w:rPr>
          <w:rFonts w:ascii="Arial" w:hAnsi="Arial" w:cs="Arial"/>
          <w:sz w:val="22"/>
          <w:szCs w:val="22"/>
        </w:rPr>
        <w:t xml:space="preserve">this paper proposes six broad themes to </w:t>
      </w:r>
      <w:r w:rsidR="00E906B9">
        <w:rPr>
          <w:rFonts w:ascii="Arial" w:hAnsi="Arial" w:cs="Arial"/>
          <w:sz w:val="22"/>
          <w:szCs w:val="22"/>
        </w:rPr>
        <w:t xml:space="preserve">frame the </w:t>
      </w:r>
      <w:r w:rsidR="0068181B">
        <w:rPr>
          <w:rFonts w:ascii="Arial" w:hAnsi="Arial" w:cs="Arial"/>
          <w:sz w:val="22"/>
          <w:szCs w:val="22"/>
        </w:rPr>
        <w:t xml:space="preserve">priorities and focus areas of the </w:t>
      </w:r>
      <w:r w:rsidR="00E906B9">
        <w:rPr>
          <w:rFonts w:ascii="Arial" w:hAnsi="Arial" w:cs="Arial"/>
          <w:sz w:val="22"/>
          <w:szCs w:val="22"/>
        </w:rPr>
        <w:t>Advanced Technology Industries Strategy</w:t>
      </w:r>
      <w:r w:rsidR="0068181B">
        <w:rPr>
          <w:rFonts w:ascii="Arial" w:hAnsi="Arial" w:cs="Arial"/>
          <w:sz w:val="22"/>
          <w:szCs w:val="22"/>
        </w:rPr>
        <w:t>. These include</w:t>
      </w:r>
      <w:r w:rsidR="00C41335" w:rsidRPr="00C41335">
        <w:rPr>
          <w:rFonts w:ascii="Arial" w:hAnsi="Arial" w:cs="Arial"/>
          <w:sz w:val="22"/>
          <w:szCs w:val="22"/>
        </w:rPr>
        <w:t xml:space="preserve"> </w:t>
      </w:r>
      <w:r w:rsidR="007470F9">
        <w:rPr>
          <w:rFonts w:ascii="Arial" w:hAnsi="Arial" w:cs="Arial"/>
          <w:sz w:val="22"/>
          <w:szCs w:val="22"/>
        </w:rPr>
        <w:t>promoting</w:t>
      </w:r>
      <w:r w:rsidR="00C41335" w:rsidRPr="00C41335">
        <w:rPr>
          <w:rFonts w:ascii="Arial" w:hAnsi="Arial" w:cs="Arial"/>
          <w:sz w:val="22"/>
          <w:szCs w:val="22"/>
        </w:rPr>
        <w:t xml:space="preserve"> Tasmania’s </w:t>
      </w:r>
      <w:r w:rsidR="00A74A46">
        <w:rPr>
          <w:rFonts w:ascii="Arial" w:hAnsi="Arial" w:cs="Arial"/>
          <w:sz w:val="22"/>
          <w:szCs w:val="22"/>
        </w:rPr>
        <w:t>unique</w:t>
      </w:r>
      <w:r w:rsidR="00C41335" w:rsidRPr="00C41335">
        <w:rPr>
          <w:rFonts w:ascii="Arial" w:hAnsi="Arial" w:cs="Arial"/>
          <w:sz w:val="22"/>
          <w:szCs w:val="22"/>
        </w:rPr>
        <w:t xml:space="preserve"> advantages, </w:t>
      </w:r>
      <w:r w:rsidR="0068181B">
        <w:rPr>
          <w:rFonts w:ascii="Arial" w:hAnsi="Arial" w:cs="Arial"/>
          <w:sz w:val="22"/>
          <w:szCs w:val="22"/>
        </w:rPr>
        <w:t xml:space="preserve">addressing barriers to technology adoption, </w:t>
      </w:r>
      <w:r w:rsidR="0068181B" w:rsidRPr="00C41335">
        <w:rPr>
          <w:rFonts w:ascii="Arial" w:hAnsi="Arial" w:cs="Arial"/>
          <w:sz w:val="22"/>
          <w:szCs w:val="22"/>
        </w:rPr>
        <w:t>profile building and investment attraction</w:t>
      </w:r>
      <w:r w:rsidR="00C41335" w:rsidRPr="00C41335">
        <w:rPr>
          <w:rFonts w:ascii="Arial" w:hAnsi="Arial" w:cs="Arial"/>
          <w:sz w:val="22"/>
          <w:szCs w:val="22"/>
        </w:rPr>
        <w:t xml:space="preserve">, new-business creation and </w:t>
      </w:r>
      <w:r w:rsidR="004C1B68">
        <w:rPr>
          <w:rFonts w:ascii="Arial" w:hAnsi="Arial" w:cs="Arial"/>
          <w:sz w:val="22"/>
          <w:szCs w:val="22"/>
        </w:rPr>
        <w:t xml:space="preserve">research </w:t>
      </w:r>
      <w:r w:rsidR="00C41335" w:rsidRPr="00C41335">
        <w:rPr>
          <w:rFonts w:ascii="Arial" w:hAnsi="Arial" w:cs="Arial"/>
          <w:sz w:val="22"/>
          <w:szCs w:val="22"/>
        </w:rPr>
        <w:t>commercialisation</w:t>
      </w:r>
      <w:r w:rsidR="0017698D">
        <w:rPr>
          <w:rFonts w:ascii="Arial" w:hAnsi="Arial" w:cs="Arial"/>
          <w:sz w:val="22"/>
          <w:szCs w:val="22"/>
        </w:rPr>
        <w:t xml:space="preserve">, </w:t>
      </w:r>
      <w:r w:rsidR="0068181B">
        <w:rPr>
          <w:rFonts w:ascii="Arial" w:hAnsi="Arial" w:cs="Arial"/>
          <w:sz w:val="22"/>
          <w:szCs w:val="22"/>
        </w:rPr>
        <w:t xml:space="preserve">critical infrastructure investment and </w:t>
      </w:r>
      <w:r w:rsidR="00C41335" w:rsidRPr="00C41335">
        <w:rPr>
          <w:rFonts w:ascii="Arial" w:hAnsi="Arial" w:cs="Arial"/>
          <w:sz w:val="22"/>
          <w:szCs w:val="22"/>
        </w:rPr>
        <w:t>STEM skills development</w:t>
      </w:r>
      <w:r w:rsidR="0068181B">
        <w:rPr>
          <w:rFonts w:ascii="Arial" w:hAnsi="Arial" w:cs="Arial"/>
          <w:sz w:val="22"/>
          <w:szCs w:val="22"/>
        </w:rPr>
        <w:t>.</w:t>
      </w:r>
    </w:p>
    <w:p w14:paraId="628DE1BD" w14:textId="55384F77" w:rsidR="00AA3452" w:rsidRPr="00AA3452" w:rsidRDefault="00E906B9" w:rsidP="00E906B9">
      <w:pPr>
        <w:pStyle w:val="BodyText"/>
      </w:pPr>
      <w:r>
        <w:t xml:space="preserve">We are seeking your input and feedback </w:t>
      </w:r>
      <w:r w:rsidR="007F744A">
        <w:t>to better understand the issues,</w:t>
      </w:r>
      <w:r w:rsidR="00D63829">
        <w:t xml:space="preserve"> </w:t>
      </w:r>
      <w:proofErr w:type="gramStart"/>
      <w:r w:rsidR="00D63829">
        <w:t>challenges</w:t>
      </w:r>
      <w:proofErr w:type="gramEnd"/>
      <w:r w:rsidR="00D63829">
        <w:t xml:space="preserve"> and opportunities</w:t>
      </w:r>
      <w:r>
        <w:t xml:space="preserve"> </w:t>
      </w:r>
      <w:r w:rsidR="007F744A">
        <w:t>of developing and adopting advanced technology. We aim to</w:t>
      </w:r>
      <w:r>
        <w:t xml:space="preserve"> develop a strategy that is fit for purpose and meets the needs and expectations of your sector and the broader Tasmanian community.</w:t>
      </w:r>
      <w:r w:rsidR="00AA3452">
        <w:br w:type="page"/>
      </w:r>
    </w:p>
    <w:p w14:paraId="4A389780" w14:textId="77777777" w:rsidR="00E45951" w:rsidRDefault="00E45951" w:rsidP="00E45951">
      <w:pPr>
        <w:pStyle w:val="Heading1"/>
        <w:rPr>
          <w:lang w:eastAsia="en-AU"/>
        </w:rPr>
      </w:pPr>
      <w:bookmarkStart w:id="9" w:name="_Toc183165314"/>
      <w:r>
        <w:rPr>
          <w:lang w:eastAsia="en-AU"/>
        </w:rPr>
        <w:lastRenderedPageBreak/>
        <w:t>Advanced Technology</w:t>
      </w:r>
      <w:bookmarkEnd w:id="9"/>
    </w:p>
    <w:p w14:paraId="7818D88C" w14:textId="77777777" w:rsidR="00E45951" w:rsidRPr="001D31A5" w:rsidRDefault="00E45951" w:rsidP="001D31A5">
      <w:pPr>
        <w:pStyle w:val="Heading2"/>
      </w:pPr>
      <w:bookmarkStart w:id="10" w:name="_Toc183165315"/>
      <w:r w:rsidRPr="001D31A5">
        <w:t>What is advanced technology?</w:t>
      </w:r>
      <w:bookmarkEnd w:id="10"/>
    </w:p>
    <w:p w14:paraId="1D0BF02F" w14:textId="432AAD8C" w:rsidR="0003634A" w:rsidRDefault="00DF60C9" w:rsidP="00E45951">
      <w:pPr>
        <w:spacing w:line="276" w:lineRule="auto"/>
        <w:rPr>
          <w:rFonts w:ascii="Arial" w:hAnsi="Arial" w:cs="Arial"/>
        </w:rPr>
      </w:pPr>
      <w:r>
        <w:rPr>
          <w:rFonts w:ascii="Arial" w:hAnsi="Arial" w:cs="Arial"/>
        </w:rPr>
        <w:t xml:space="preserve">Advanced technology refers to </w:t>
      </w:r>
      <w:r w:rsidR="00FD5A3E">
        <w:rPr>
          <w:rFonts w:ascii="Arial" w:hAnsi="Arial" w:cs="Arial"/>
        </w:rPr>
        <w:t xml:space="preserve">new </w:t>
      </w:r>
      <w:r>
        <w:rPr>
          <w:rFonts w:ascii="Arial" w:hAnsi="Arial" w:cs="Arial"/>
        </w:rPr>
        <w:t xml:space="preserve">tools, systems, </w:t>
      </w:r>
      <w:proofErr w:type="gramStart"/>
      <w:r>
        <w:rPr>
          <w:rFonts w:ascii="Arial" w:hAnsi="Arial" w:cs="Arial"/>
        </w:rPr>
        <w:t>processes</w:t>
      </w:r>
      <w:proofErr w:type="gramEnd"/>
      <w:r>
        <w:rPr>
          <w:rFonts w:ascii="Arial" w:hAnsi="Arial" w:cs="Arial"/>
        </w:rPr>
        <w:t xml:space="preserve"> or methodologies that </w:t>
      </w:r>
      <w:r w:rsidR="00897C5E">
        <w:rPr>
          <w:rFonts w:ascii="Arial" w:hAnsi="Arial" w:cs="Arial"/>
        </w:rPr>
        <w:t xml:space="preserve">represent the latest advancements in science, engineering and technology. </w:t>
      </w:r>
      <w:r w:rsidR="00965EF1">
        <w:rPr>
          <w:rFonts w:ascii="Arial" w:hAnsi="Arial" w:cs="Arial"/>
        </w:rPr>
        <w:t>Advanced</w:t>
      </w:r>
      <w:r w:rsidR="00B0425E">
        <w:rPr>
          <w:rFonts w:ascii="Arial" w:hAnsi="Arial" w:cs="Arial"/>
        </w:rPr>
        <w:t xml:space="preserve"> technologies are at the forefront of innovation and </w:t>
      </w:r>
      <w:r w:rsidR="00897C5E">
        <w:rPr>
          <w:rFonts w:ascii="Arial" w:hAnsi="Arial" w:cs="Arial"/>
        </w:rPr>
        <w:t>are characterised by</w:t>
      </w:r>
      <w:r w:rsidR="001336B7">
        <w:rPr>
          <w:rFonts w:ascii="Arial" w:hAnsi="Arial" w:cs="Arial"/>
        </w:rPr>
        <w:t xml:space="preserve"> novelty, </w:t>
      </w:r>
      <w:r w:rsidR="00C04440">
        <w:rPr>
          <w:rFonts w:ascii="Arial" w:hAnsi="Arial" w:cs="Arial"/>
        </w:rPr>
        <w:t xml:space="preserve">high </w:t>
      </w:r>
      <w:proofErr w:type="gramStart"/>
      <w:r w:rsidR="001336B7">
        <w:rPr>
          <w:rFonts w:ascii="Arial" w:hAnsi="Arial" w:cs="Arial"/>
        </w:rPr>
        <w:t>complexity</w:t>
      </w:r>
      <w:proofErr w:type="gramEnd"/>
      <w:r w:rsidR="001336B7">
        <w:rPr>
          <w:rFonts w:ascii="Arial" w:hAnsi="Arial" w:cs="Arial"/>
        </w:rPr>
        <w:t xml:space="preserve"> and transformative impact.</w:t>
      </w:r>
      <w:r w:rsidR="0003634A">
        <w:rPr>
          <w:rFonts w:ascii="Arial" w:hAnsi="Arial" w:cs="Arial"/>
        </w:rPr>
        <w:t xml:space="preserve"> Examples include: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965EF1" w14:paraId="21ED4E3F" w14:textId="77777777" w:rsidTr="00965EF1">
        <w:tc>
          <w:tcPr>
            <w:tcW w:w="5097" w:type="dxa"/>
          </w:tcPr>
          <w:p w14:paraId="5C90C3A9" w14:textId="4F3E6840" w:rsidR="00965EF1" w:rsidRDefault="00A56815" w:rsidP="00965EF1">
            <w:pPr>
              <w:pStyle w:val="ListParagraph"/>
              <w:numPr>
                <w:ilvl w:val="0"/>
                <w:numId w:val="25"/>
              </w:numPr>
              <w:spacing w:before="0" w:after="0" w:line="240" w:lineRule="auto"/>
              <w:rPr>
                <w:rFonts w:ascii="Arial" w:hAnsi="Arial" w:cs="Arial"/>
              </w:rPr>
            </w:pPr>
            <w:r>
              <w:rPr>
                <w:rFonts w:ascii="Arial" w:hAnsi="Arial" w:cs="Arial"/>
              </w:rPr>
              <w:t>Smart materials</w:t>
            </w:r>
          </w:p>
          <w:p w14:paraId="38AF19E3" w14:textId="77777777" w:rsidR="00965EF1" w:rsidRDefault="00965EF1" w:rsidP="00965EF1">
            <w:pPr>
              <w:pStyle w:val="ListParagraph"/>
              <w:numPr>
                <w:ilvl w:val="0"/>
                <w:numId w:val="25"/>
              </w:numPr>
              <w:spacing w:before="0" w:after="0" w:line="240" w:lineRule="auto"/>
              <w:rPr>
                <w:rFonts w:ascii="Arial" w:hAnsi="Arial" w:cs="Arial"/>
              </w:rPr>
            </w:pPr>
            <w:r>
              <w:rPr>
                <w:rFonts w:ascii="Arial" w:hAnsi="Arial" w:cs="Arial"/>
              </w:rPr>
              <w:t>Advanced robotics</w:t>
            </w:r>
          </w:p>
          <w:p w14:paraId="3080FE18" w14:textId="77777777" w:rsidR="00965EF1" w:rsidRDefault="00965EF1" w:rsidP="00965EF1">
            <w:pPr>
              <w:pStyle w:val="ListParagraph"/>
              <w:numPr>
                <w:ilvl w:val="0"/>
                <w:numId w:val="25"/>
              </w:numPr>
              <w:spacing w:before="0" w:after="0" w:line="240" w:lineRule="auto"/>
              <w:rPr>
                <w:rFonts w:ascii="Arial" w:hAnsi="Arial" w:cs="Arial"/>
              </w:rPr>
            </w:pPr>
            <w:r>
              <w:rPr>
                <w:rFonts w:ascii="Arial" w:hAnsi="Arial" w:cs="Arial"/>
              </w:rPr>
              <w:t>Autonomous systems and vehicles</w:t>
            </w:r>
          </w:p>
          <w:p w14:paraId="5FA0B662" w14:textId="77777777" w:rsidR="00965EF1" w:rsidRPr="0003634A" w:rsidRDefault="00965EF1" w:rsidP="00965EF1">
            <w:pPr>
              <w:pStyle w:val="ListParagraph"/>
              <w:numPr>
                <w:ilvl w:val="0"/>
                <w:numId w:val="25"/>
              </w:numPr>
              <w:spacing w:before="0" w:after="0" w:line="240" w:lineRule="auto"/>
              <w:rPr>
                <w:rFonts w:ascii="Arial" w:hAnsi="Arial" w:cs="Arial"/>
              </w:rPr>
            </w:pPr>
            <w:r w:rsidRPr="0003634A">
              <w:rPr>
                <w:rFonts w:ascii="Arial" w:hAnsi="Arial" w:cs="Arial"/>
              </w:rPr>
              <w:t>3D printing</w:t>
            </w:r>
          </w:p>
          <w:p w14:paraId="3381BB5F" w14:textId="06B94D8F" w:rsidR="00965EF1" w:rsidRDefault="00B2073F" w:rsidP="00965EF1">
            <w:pPr>
              <w:pStyle w:val="ListParagraph"/>
              <w:numPr>
                <w:ilvl w:val="0"/>
                <w:numId w:val="25"/>
              </w:numPr>
              <w:spacing w:before="0" w:after="0" w:line="240" w:lineRule="auto"/>
              <w:rPr>
                <w:rFonts w:ascii="Arial" w:hAnsi="Arial" w:cs="Arial"/>
              </w:rPr>
            </w:pPr>
            <w:r>
              <w:rPr>
                <w:rFonts w:ascii="Arial" w:hAnsi="Arial" w:cs="Arial"/>
              </w:rPr>
              <w:t>Artificial Intelligence</w:t>
            </w:r>
          </w:p>
          <w:p w14:paraId="760F3F3B" w14:textId="6608764B" w:rsidR="00965EF1" w:rsidRPr="00965EF1" w:rsidRDefault="00965EF1" w:rsidP="00965EF1">
            <w:pPr>
              <w:pStyle w:val="ListParagraph"/>
              <w:numPr>
                <w:ilvl w:val="0"/>
                <w:numId w:val="25"/>
              </w:numPr>
              <w:spacing w:before="0" w:after="0" w:line="240" w:lineRule="auto"/>
              <w:rPr>
                <w:rFonts w:ascii="Arial" w:hAnsi="Arial" w:cs="Arial"/>
              </w:rPr>
            </w:pPr>
            <w:r>
              <w:rPr>
                <w:rFonts w:ascii="Arial" w:hAnsi="Arial" w:cs="Arial"/>
              </w:rPr>
              <w:t>Internet of Things</w:t>
            </w:r>
          </w:p>
        </w:tc>
        <w:tc>
          <w:tcPr>
            <w:tcW w:w="5097" w:type="dxa"/>
          </w:tcPr>
          <w:p w14:paraId="522458EF" w14:textId="77777777" w:rsidR="00965EF1" w:rsidRDefault="00965EF1" w:rsidP="00965EF1">
            <w:pPr>
              <w:pStyle w:val="ListParagraph"/>
              <w:numPr>
                <w:ilvl w:val="0"/>
                <w:numId w:val="25"/>
              </w:numPr>
              <w:spacing w:before="0" w:after="0" w:line="240" w:lineRule="auto"/>
              <w:rPr>
                <w:rFonts w:ascii="Arial" w:hAnsi="Arial" w:cs="Arial"/>
              </w:rPr>
            </w:pPr>
            <w:r>
              <w:rPr>
                <w:rFonts w:ascii="Arial" w:hAnsi="Arial" w:cs="Arial"/>
              </w:rPr>
              <w:t>Quantum computing</w:t>
            </w:r>
          </w:p>
          <w:p w14:paraId="5774BD30" w14:textId="77777777" w:rsidR="00965EF1" w:rsidRPr="00965EF1" w:rsidRDefault="00965EF1" w:rsidP="00965EF1">
            <w:pPr>
              <w:pStyle w:val="ListParagraph"/>
              <w:numPr>
                <w:ilvl w:val="0"/>
                <w:numId w:val="25"/>
              </w:numPr>
              <w:spacing w:before="0" w:after="0" w:line="240" w:lineRule="auto"/>
              <w:rPr>
                <w:rFonts w:ascii="Arial" w:hAnsi="Arial" w:cs="Arial"/>
              </w:rPr>
            </w:pPr>
            <w:r>
              <w:rPr>
                <w:rFonts w:ascii="Arial" w:hAnsi="Arial" w:cs="Arial"/>
              </w:rPr>
              <w:t>Immersive reality</w:t>
            </w:r>
          </w:p>
          <w:p w14:paraId="348AB7A6" w14:textId="77777777" w:rsidR="00965EF1" w:rsidRDefault="00965EF1" w:rsidP="00965EF1">
            <w:pPr>
              <w:pStyle w:val="ListParagraph"/>
              <w:numPr>
                <w:ilvl w:val="0"/>
                <w:numId w:val="25"/>
              </w:numPr>
              <w:spacing w:before="0" w:after="0" w:line="240" w:lineRule="auto"/>
              <w:rPr>
                <w:rFonts w:ascii="Arial" w:hAnsi="Arial" w:cs="Arial"/>
              </w:rPr>
            </w:pPr>
            <w:r>
              <w:rPr>
                <w:rFonts w:ascii="Arial" w:hAnsi="Arial" w:cs="Arial"/>
              </w:rPr>
              <w:t>Remote sensing</w:t>
            </w:r>
          </w:p>
          <w:p w14:paraId="48B433A5" w14:textId="77777777" w:rsidR="00965EF1" w:rsidRDefault="00965EF1" w:rsidP="00965EF1">
            <w:pPr>
              <w:pStyle w:val="ListParagraph"/>
              <w:numPr>
                <w:ilvl w:val="0"/>
                <w:numId w:val="25"/>
              </w:numPr>
              <w:spacing w:before="0" w:after="0" w:line="240" w:lineRule="auto"/>
              <w:rPr>
                <w:rFonts w:ascii="Arial" w:hAnsi="Arial" w:cs="Arial"/>
              </w:rPr>
            </w:pPr>
            <w:r>
              <w:rPr>
                <w:rFonts w:ascii="Arial" w:hAnsi="Arial" w:cs="Arial"/>
              </w:rPr>
              <w:t>Synthetic biology</w:t>
            </w:r>
          </w:p>
          <w:p w14:paraId="442E20B3" w14:textId="77777777" w:rsidR="00965EF1" w:rsidRDefault="00965EF1" w:rsidP="00965EF1">
            <w:pPr>
              <w:pStyle w:val="ListParagraph"/>
              <w:numPr>
                <w:ilvl w:val="0"/>
                <w:numId w:val="25"/>
              </w:numPr>
              <w:spacing w:before="0" w:after="0" w:line="240" w:lineRule="auto"/>
              <w:rPr>
                <w:rFonts w:ascii="Arial" w:hAnsi="Arial" w:cs="Arial"/>
              </w:rPr>
            </w:pPr>
            <w:r>
              <w:rPr>
                <w:rFonts w:ascii="Arial" w:hAnsi="Arial" w:cs="Arial"/>
              </w:rPr>
              <w:t>Brain computer interfaces</w:t>
            </w:r>
          </w:p>
          <w:p w14:paraId="41F9A9A1" w14:textId="41D274BD" w:rsidR="00965EF1" w:rsidRPr="00965EF1" w:rsidRDefault="00965EF1" w:rsidP="00965EF1">
            <w:pPr>
              <w:pStyle w:val="ListParagraph"/>
              <w:numPr>
                <w:ilvl w:val="0"/>
                <w:numId w:val="25"/>
              </w:numPr>
              <w:spacing w:before="0" w:after="0" w:line="240" w:lineRule="auto"/>
              <w:rPr>
                <w:rFonts w:ascii="Arial" w:hAnsi="Arial" w:cs="Arial"/>
              </w:rPr>
            </w:pPr>
            <w:r>
              <w:rPr>
                <w:rFonts w:ascii="Arial" w:hAnsi="Arial" w:cs="Arial"/>
              </w:rPr>
              <w:t>Advanced renewable energy systems</w:t>
            </w:r>
          </w:p>
        </w:tc>
      </w:tr>
    </w:tbl>
    <w:p w14:paraId="65DB27B2" w14:textId="77777777" w:rsidR="00965EF1" w:rsidRPr="00965EF1" w:rsidRDefault="00965EF1" w:rsidP="00965EF1">
      <w:pPr>
        <w:spacing w:before="0" w:after="0" w:line="240" w:lineRule="auto"/>
        <w:rPr>
          <w:rFonts w:ascii="Arial" w:hAnsi="Arial" w:cs="Arial"/>
        </w:rPr>
      </w:pPr>
    </w:p>
    <w:p w14:paraId="2DF441E4" w14:textId="7B12C031" w:rsidR="00965EF1" w:rsidRDefault="001846A6" w:rsidP="00965EF1">
      <w:pPr>
        <w:spacing w:line="276" w:lineRule="auto"/>
        <w:rPr>
          <w:rFonts w:ascii="Arial" w:hAnsi="Arial" w:cs="Arial"/>
        </w:rPr>
      </w:pPr>
      <w:r w:rsidRPr="001846A6">
        <w:rPr>
          <w:rFonts w:ascii="Arial" w:hAnsi="Arial" w:cs="Arial"/>
        </w:rPr>
        <w:t xml:space="preserve">Advanced technology applications </w:t>
      </w:r>
      <w:r w:rsidR="00A81F17">
        <w:rPr>
          <w:rFonts w:ascii="Arial" w:hAnsi="Arial" w:cs="Arial"/>
        </w:rPr>
        <w:t xml:space="preserve">(see examples on page 4) </w:t>
      </w:r>
      <w:r w:rsidRPr="001846A6">
        <w:rPr>
          <w:rFonts w:ascii="Arial" w:hAnsi="Arial" w:cs="Arial"/>
        </w:rPr>
        <w:t xml:space="preserve">refer to the practical </w:t>
      </w:r>
      <w:r w:rsidR="003742E5">
        <w:rPr>
          <w:rFonts w:ascii="Arial" w:hAnsi="Arial" w:cs="Arial"/>
        </w:rPr>
        <w:t>implementation</w:t>
      </w:r>
      <w:r>
        <w:rPr>
          <w:rFonts w:ascii="Arial" w:hAnsi="Arial" w:cs="Arial"/>
        </w:rPr>
        <w:t xml:space="preserve"> and </w:t>
      </w:r>
      <w:r w:rsidR="00A94949">
        <w:rPr>
          <w:rFonts w:ascii="Arial" w:hAnsi="Arial" w:cs="Arial"/>
        </w:rPr>
        <w:t xml:space="preserve">use </w:t>
      </w:r>
      <w:r w:rsidRPr="001846A6">
        <w:rPr>
          <w:rFonts w:ascii="Arial" w:hAnsi="Arial" w:cs="Arial"/>
        </w:rPr>
        <w:t xml:space="preserve">of advanced technologies to solve specific problems, improve </w:t>
      </w:r>
      <w:r w:rsidR="00636D2C">
        <w:rPr>
          <w:rFonts w:ascii="Arial" w:hAnsi="Arial" w:cs="Arial"/>
        </w:rPr>
        <w:t>processes</w:t>
      </w:r>
      <w:r w:rsidR="003742E5">
        <w:rPr>
          <w:rFonts w:ascii="Arial" w:hAnsi="Arial" w:cs="Arial"/>
        </w:rPr>
        <w:t>,</w:t>
      </w:r>
      <w:r w:rsidR="00446265">
        <w:rPr>
          <w:rFonts w:ascii="Arial" w:hAnsi="Arial" w:cs="Arial"/>
        </w:rPr>
        <w:t xml:space="preserve"> and </w:t>
      </w:r>
      <w:r w:rsidRPr="001846A6">
        <w:rPr>
          <w:rFonts w:ascii="Arial" w:hAnsi="Arial" w:cs="Arial"/>
        </w:rPr>
        <w:t xml:space="preserve">create new </w:t>
      </w:r>
      <w:r w:rsidR="00A81F17">
        <w:rPr>
          <w:rFonts w:ascii="Arial" w:hAnsi="Arial" w:cs="Arial"/>
        </w:rPr>
        <w:t>capabilities</w:t>
      </w:r>
      <w:r w:rsidRPr="001846A6">
        <w:rPr>
          <w:rFonts w:ascii="Arial" w:hAnsi="Arial" w:cs="Arial"/>
        </w:rPr>
        <w:t xml:space="preserve"> </w:t>
      </w:r>
      <w:r w:rsidR="00827640">
        <w:rPr>
          <w:rFonts w:ascii="Arial" w:hAnsi="Arial" w:cs="Arial"/>
        </w:rPr>
        <w:t>across various</w:t>
      </w:r>
      <w:r w:rsidRPr="001846A6">
        <w:rPr>
          <w:rFonts w:ascii="Arial" w:hAnsi="Arial" w:cs="Arial"/>
        </w:rPr>
        <w:t xml:space="preserve"> domains</w:t>
      </w:r>
      <w:r w:rsidR="00A81F17">
        <w:rPr>
          <w:rFonts w:ascii="Arial" w:hAnsi="Arial" w:cs="Arial"/>
        </w:rPr>
        <w:t xml:space="preserve"> and sectors</w:t>
      </w:r>
      <w:r w:rsidRPr="001846A6">
        <w:rPr>
          <w:rFonts w:ascii="Arial" w:hAnsi="Arial" w:cs="Arial"/>
        </w:rPr>
        <w:t>.</w:t>
      </w:r>
    </w:p>
    <w:p w14:paraId="1D59835A" w14:textId="45E1C26D" w:rsidR="001846A6" w:rsidRDefault="001846A6" w:rsidP="00A81F17">
      <w:pPr>
        <w:pStyle w:val="Heading2"/>
      </w:pPr>
      <w:bookmarkStart w:id="11" w:name="_Toc183165316"/>
      <w:r>
        <w:t>Why focus on advanced technology?</w:t>
      </w:r>
      <w:bookmarkEnd w:id="11"/>
    </w:p>
    <w:p w14:paraId="6EBCE7F4" w14:textId="2E3E565A" w:rsidR="00A81F17" w:rsidRDefault="00A81F17" w:rsidP="00A81F17">
      <w:pPr>
        <w:spacing w:line="276" w:lineRule="auto"/>
        <w:rPr>
          <w:rFonts w:ascii="Arial" w:hAnsi="Arial" w:cs="Arial"/>
        </w:rPr>
      </w:pPr>
      <w:r>
        <w:rPr>
          <w:rFonts w:ascii="Arial" w:hAnsi="Arial" w:cs="Arial"/>
        </w:rPr>
        <w:t xml:space="preserve">The </w:t>
      </w:r>
      <w:r w:rsidR="00612817">
        <w:rPr>
          <w:rFonts w:ascii="Arial" w:hAnsi="Arial" w:cs="Arial"/>
        </w:rPr>
        <w:t xml:space="preserve">rapid </w:t>
      </w:r>
      <w:r w:rsidR="009B0875">
        <w:rPr>
          <w:rFonts w:ascii="Arial" w:hAnsi="Arial" w:cs="Arial"/>
        </w:rPr>
        <w:t xml:space="preserve">convergence and </w:t>
      </w:r>
      <w:r>
        <w:rPr>
          <w:rFonts w:ascii="Arial" w:hAnsi="Arial" w:cs="Arial"/>
        </w:rPr>
        <w:t>application of advanced technolog</w:t>
      </w:r>
      <w:r w:rsidR="004C1ED9">
        <w:rPr>
          <w:rFonts w:ascii="Arial" w:hAnsi="Arial" w:cs="Arial"/>
        </w:rPr>
        <w:t xml:space="preserve">y is </w:t>
      </w:r>
      <w:r>
        <w:rPr>
          <w:rFonts w:ascii="Arial" w:hAnsi="Arial" w:cs="Arial"/>
        </w:rPr>
        <w:t>giving rise to highly automated, inter-connected, high-precision, intelligent and resource-efficient industrial system</w:t>
      </w:r>
      <w:r w:rsidR="00FD5A3E">
        <w:rPr>
          <w:rFonts w:ascii="Arial" w:hAnsi="Arial" w:cs="Arial"/>
        </w:rPr>
        <w:t xml:space="preserve">s. </w:t>
      </w:r>
      <w:r w:rsidR="00612817">
        <w:rPr>
          <w:rFonts w:ascii="Arial" w:hAnsi="Arial" w:cs="Arial"/>
        </w:rPr>
        <w:t xml:space="preserve">These systems </w:t>
      </w:r>
      <w:r w:rsidR="003D6F5F">
        <w:rPr>
          <w:rFonts w:ascii="Arial" w:hAnsi="Arial" w:cs="Arial"/>
        </w:rPr>
        <w:t xml:space="preserve">blend physical and digital worlds and </w:t>
      </w:r>
      <w:r w:rsidR="00612817">
        <w:rPr>
          <w:rFonts w:ascii="Arial" w:hAnsi="Arial" w:cs="Arial"/>
        </w:rPr>
        <w:t>are redefining how humans and machines interact</w:t>
      </w:r>
      <w:r w:rsidR="003D6F5F">
        <w:rPr>
          <w:rFonts w:ascii="Arial" w:hAnsi="Arial" w:cs="Arial"/>
        </w:rPr>
        <w:t>.</w:t>
      </w:r>
    </w:p>
    <w:p w14:paraId="6A737612" w14:textId="395782BD" w:rsidR="00AA74B7" w:rsidRDefault="00A81F17" w:rsidP="00AA74B7">
      <w:pPr>
        <w:spacing w:line="276" w:lineRule="auto"/>
        <w:rPr>
          <w:rFonts w:ascii="Arial" w:hAnsi="Arial" w:cs="Arial"/>
        </w:rPr>
      </w:pPr>
      <w:r>
        <w:rPr>
          <w:rFonts w:ascii="Arial" w:hAnsi="Arial" w:cs="Arial"/>
        </w:rPr>
        <w:t>This has the potential to have far-reaching economic</w:t>
      </w:r>
      <w:r w:rsidR="00446265">
        <w:rPr>
          <w:rFonts w:ascii="Arial" w:hAnsi="Arial" w:cs="Arial"/>
        </w:rPr>
        <w:t xml:space="preserve"> </w:t>
      </w:r>
      <w:r w:rsidR="00FD5A3E">
        <w:rPr>
          <w:rFonts w:ascii="Arial" w:hAnsi="Arial" w:cs="Arial"/>
        </w:rPr>
        <w:t xml:space="preserve">and </w:t>
      </w:r>
      <w:r w:rsidR="00446265">
        <w:rPr>
          <w:rFonts w:ascii="Arial" w:hAnsi="Arial" w:cs="Arial"/>
        </w:rPr>
        <w:t>social</w:t>
      </w:r>
      <w:r>
        <w:rPr>
          <w:rFonts w:ascii="Arial" w:hAnsi="Arial" w:cs="Arial"/>
        </w:rPr>
        <w:t xml:space="preserve"> impacts</w:t>
      </w:r>
      <w:r w:rsidR="00636D2C">
        <w:rPr>
          <w:rFonts w:ascii="Arial" w:hAnsi="Arial" w:cs="Arial"/>
        </w:rPr>
        <w:t xml:space="preserve"> </w:t>
      </w:r>
      <w:r w:rsidR="00FD5A3E">
        <w:rPr>
          <w:rFonts w:ascii="Arial" w:hAnsi="Arial" w:cs="Arial"/>
        </w:rPr>
        <w:t>driven by</w:t>
      </w:r>
      <w:r w:rsidR="00827640">
        <w:rPr>
          <w:rFonts w:ascii="Arial" w:hAnsi="Arial" w:cs="Arial"/>
        </w:rPr>
        <w:t xml:space="preserve"> productivity </w:t>
      </w:r>
      <w:r w:rsidR="00AA74B7">
        <w:rPr>
          <w:rFonts w:ascii="Arial" w:hAnsi="Arial" w:cs="Arial"/>
        </w:rPr>
        <w:t xml:space="preserve">and efficiency </w:t>
      </w:r>
      <w:r w:rsidR="00827640">
        <w:rPr>
          <w:rFonts w:ascii="Arial" w:hAnsi="Arial" w:cs="Arial"/>
        </w:rPr>
        <w:t>gains</w:t>
      </w:r>
      <w:r w:rsidR="00AA74B7">
        <w:rPr>
          <w:rFonts w:ascii="Arial" w:hAnsi="Arial" w:cs="Arial"/>
        </w:rPr>
        <w:t>, increased competitiveness, high skilled job growth, new industrial capabilities, improved sustainability</w:t>
      </w:r>
      <w:r w:rsidR="00446265">
        <w:rPr>
          <w:rFonts w:ascii="Arial" w:hAnsi="Arial" w:cs="Arial"/>
        </w:rPr>
        <w:t>, accelerated knowledge creation and scientific discove</w:t>
      </w:r>
      <w:r w:rsidR="00A94949">
        <w:rPr>
          <w:rFonts w:ascii="Arial" w:hAnsi="Arial" w:cs="Arial"/>
        </w:rPr>
        <w:t>ry</w:t>
      </w:r>
      <w:r w:rsidR="00AA74B7">
        <w:rPr>
          <w:rFonts w:ascii="Arial" w:hAnsi="Arial" w:cs="Arial"/>
        </w:rPr>
        <w:t>.</w:t>
      </w:r>
      <w:r w:rsidR="004C1ED9">
        <w:rPr>
          <w:rFonts w:ascii="Arial" w:hAnsi="Arial" w:cs="Arial"/>
        </w:rPr>
        <w:t xml:space="preserve"> </w:t>
      </w:r>
      <w:r w:rsidR="009B22E4">
        <w:rPr>
          <w:rFonts w:ascii="Arial" w:hAnsi="Arial" w:cs="Arial"/>
        </w:rPr>
        <w:t>The application of Artificial Intelligence</w:t>
      </w:r>
      <w:r w:rsidR="00AA74B7">
        <w:rPr>
          <w:rFonts w:ascii="Arial" w:hAnsi="Arial" w:cs="Arial"/>
        </w:rPr>
        <w:t xml:space="preserve"> is estimated to add up </w:t>
      </w:r>
      <w:r w:rsidR="00AA74B7" w:rsidRPr="005908CA">
        <w:rPr>
          <w:rFonts w:ascii="Arial" w:hAnsi="Arial" w:cs="Arial"/>
        </w:rPr>
        <w:t>to $115 billion in productivity gains to the Australian economy by 2030 (a 5% uplift in GD</w:t>
      </w:r>
      <w:r w:rsidR="00AA74B7">
        <w:rPr>
          <w:rFonts w:ascii="Arial" w:hAnsi="Arial" w:cs="Arial"/>
        </w:rPr>
        <w:t>P)</w:t>
      </w:r>
      <w:r w:rsidR="00AA74B7">
        <w:rPr>
          <w:rStyle w:val="FootnoteReference"/>
          <w:rFonts w:cs="Arial"/>
        </w:rPr>
        <w:footnoteReference w:id="1"/>
      </w:r>
      <w:r w:rsidR="00AA74B7">
        <w:rPr>
          <w:rFonts w:ascii="Arial" w:hAnsi="Arial" w:cs="Arial"/>
        </w:rPr>
        <w:t>.</w:t>
      </w:r>
      <w:r w:rsidR="00C04440">
        <w:rPr>
          <w:rFonts w:ascii="Arial" w:hAnsi="Arial" w:cs="Arial"/>
        </w:rPr>
        <w:t xml:space="preserve"> </w:t>
      </w:r>
      <w:r w:rsidR="00C04440" w:rsidRPr="00266629">
        <w:rPr>
          <w:rFonts w:ascii="Arial" w:hAnsi="Arial" w:cs="Arial"/>
        </w:rPr>
        <w:t>Whil</w:t>
      </w:r>
      <w:r w:rsidR="00FD5A3E" w:rsidRPr="00266629">
        <w:rPr>
          <w:rFonts w:ascii="Arial" w:hAnsi="Arial" w:cs="Arial"/>
        </w:rPr>
        <w:t>e</w:t>
      </w:r>
      <w:r w:rsidR="00FD5A3E">
        <w:rPr>
          <w:rFonts w:ascii="Arial" w:hAnsi="Arial" w:cs="Arial"/>
        </w:rPr>
        <w:t xml:space="preserve"> the economic benefits are </w:t>
      </w:r>
      <w:r w:rsidR="004C1ED9">
        <w:rPr>
          <w:rFonts w:ascii="Arial" w:hAnsi="Arial" w:cs="Arial"/>
        </w:rPr>
        <w:t xml:space="preserve">substantial, there are also </w:t>
      </w:r>
      <w:r w:rsidR="003D6F5F">
        <w:rPr>
          <w:rFonts w:ascii="Arial" w:hAnsi="Arial" w:cs="Arial"/>
        </w:rPr>
        <w:t xml:space="preserve">many </w:t>
      </w:r>
      <w:r w:rsidR="004C1ED9">
        <w:rPr>
          <w:rFonts w:ascii="Arial" w:hAnsi="Arial" w:cs="Arial"/>
        </w:rPr>
        <w:t xml:space="preserve">challenges to consider, such as </w:t>
      </w:r>
      <w:r w:rsidR="000A76AD">
        <w:rPr>
          <w:rFonts w:ascii="Arial" w:hAnsi="Arial" w:cs="Arial"/>
        </w:rPr>
        <w:t>job</w:t>
      </w:r>
      <w:r w:rsidR="008F0B13">
        <w:rPr>
          <w:rFonts w:ascii="Arial" w:hAnsi="Arial" w:cs="Arial"/>
        </w:rPr>
        <w:t xml:space="preserve"> disruptions, workforce reskilling</w:t>
      </w:r>
      <w:r w:rsidR="00266629">
        <w:rPr>
          <w:rFonts w:ascii="Arial" w:hAnsi="Arial" w:cs="Arial"/>
        </w:rPr>
        <w:t xml:space="preserve">, </w:t>
      </w:r>
      <w:proofErr w:type="gramStart"/>
      <w:r w:rsidR="00266629">
        <w:rPr>
          <w:rFonts w:ascii="Arial" w:hAnsi="Arial" w:cs="Arial"/>
        </w:rPr>
        <w:t>privacy</w:t>
      </w:r>
      <w:proofErr w:type="gramEnd"/>
      <w:r w:rsidR="008F0B13">
        <w:rPr>
          <w:rFonts w:ascii="Arial" w:hAnsi="Arial" w:cs="Arial"/>
        </w:rPr>
        <w:t xml:space="preserve"> and ethical concerns.</w:t>
      </w:r>
    </w:p>
    <w:p w14:paraId="0528113F" w14:textId="1CACB91D" w:rsidR="00446265" w:rsidRDefault="00A94949" w:rsidP="00446265">
      <w:pPr>
        <w:pStyle w:val="Heading2"/>
      </w:pPr>
      <w:bookmarkStart w:id="12" w:name="_Toc183165317"/>
      <w:r>
        <w:t xml:space="preserve">What </w:t>
      </w:r>
      <w:r w:rsidR="006D3405">
        <w:t xml:space="preserve">are the barriers to </w:t>
      </w:r>
      <w:r>
        <w:t>development and adoption</w:t>
      </w:r>
      <w:r w:rsidR="00446265">
        <w:t>?</w:t>
      </w:r>
      <w:bookmarkEnd w:id="12"/>
    </w:p>
    <w:p w14:paraId="7620F8D2" w14:textId="202DF9AB" w:rsidR="003D6F5F" w:rsidRDefault="00680A0F" w:rsidP="00E45951">
      <w:pPr>
        <w:spacing w:line="276" w:lineRule="auto"/>
        <w:rPr>
          <w:rFonts w:ascii="Arial" w:hAnsi="Arial" w:cs="Arial"/>
        </w:rPr>
      </w:pPr>
      <w:r w:rsidRPr="00680A0F">
        <w:rPr>
          <w:rFonts w:ascii="Arial" w:hAnsi="Arial" w:cs="Arial"/>
        </w:rPr>
        <w:t>Advanced technology requires sophisticated knowledge, tools, and expertise to develop</w:t>
      </w:r>
      <w:r>
        <w:rPr>
          <w:rFonts w:ascii="Arial" w:hAnsi="Arial" w:cs="Arial"/>
        </w:rPr>
        <w:t>, adopt and operate</w:t>
      </w:r>
      <w:r w:rsidRPr="00680A0F">
        <w:rPr>
          <w:rFonts w:ascii="Arial" w:hAnsi="Arial" w:cs="Arial"/>
        </w:rPr>
        <w:t xml:space="preserve">. </w:t>
      </w:r>
      <w:r w:rsidR="00FE7000">
        <w:rPr>
          <w:rFonts w:ascii="Arial" w:hAnsi="Arial" w:cs="Arial"/>
        </w:rPr>
        <w:t xml:space="preserve">It </w:t>
      </w:r>
      <w:r w:rsidRPr="00680A0F">
        <w:rPr>
          <w:rFonts w:ascii="Arial" w:hAnsi="Arial" w:cs="Arial"/>
        </w:rPr>
        <w:t>often involves the integration of multiple scientific</w:t>
      </w:r>
      <w:r w:rsidR="00FE7000">
        <w:rPr>
          <w:rFonts w:ascii="Arial" w:hAnsi="Arial" w:cs="Arial"/>
        </w:rPr>
        <w:t xml:space="preserve">, </w:t>
      </w:r>
      <w:proofErr w:type="gramStart"/>
      <w:r w:rsidR="00FE7000">
        <w:rPr>
          <w:rFonts w:ascii="Arial" w:hAnsi="Arial" w:cs="Arial"/>
        </w:rPr>
        <w:t>technological</w:t>
      </w:r>
      <w:proofErr w:type="gramEnd"/>
      <w:r w:rsidR="00FE7000">
        <w:rPr>
          <w:rFonts w:ascii="Arial" w:hAnsi="Arial" w:cs="Arial"/>
        </w:rPr>
        <w:t xml:space="preserve"> and</w:t>
      </w:r>
      <w:r w:rsidR="00C76F26">
        <w:rPr>
          <w:rFonts w:ascii="Arial" w:hAnsi="Arial" w:cs="Arial"/>
        </w:rPr>
        <w:t xml:space="preserve"> engineering</w:t>
      </w:r>
      <w:r w:rsidRPr="00680A0F">
        <w:rPr>
          <w:rFonts w:ascii="Arial" w:hAnsi="Arial" w:cs="Arial"/>
        </w:rPr>
        <w:t xml:space="preserve"> disciplines</w:t>
      </w:r>
      <w:r w:rsidR="00FE7000">
        <w:rPr>
          <w:rFonts w:ascii="Arial" w:hAnsi="Arial" w:cs="Arial"/>
        </w:rPr>
        <w:t>, as well as the complex integration of physical and digital</w:t>
      </w:r>
      <w:r w:rsidRPr="00680A0F">
        <w:rPr>
          <w:rFonts w:ascii="Arial" w:hAnsi="Arial" w:cs="Arial"/>
        </w:rPr>
        <w:t xml:space="preserve"> systems</w:t>
      </w:r>
      <w:r w:rsidR="00FE7000">
        <w:rPr>
          <w:rFonts w:ascii="Arial" w:hAnsi="Arial" w:cs="Arial"/>
        </w:rPr>
        <w:t xml:space="preserve">, </w:t>
      </w:r>
      <w:r w:rsidR="00FE7000" w:rsidRPr="00B243B0">
        <w:rPr>
          <w:rFonts w:ascii="Arial" w:hAnsi="Arial" w:cs="Arial"/>
        </w:rPr>
        <w:t>supported by robust data</w:t>
      </w:r>
      <w:r w:rsidR="00FE7000">
        <w:rPr>
          <w:rFonts w:ascii="Arial" w:hAnsi="Arial" w:cs="Arial"/>
        </w:rPr>
        <w:t>, computation</w:t>
      </w:r>
      <w:r w:rsidR="00FE7000" w:rsidRPr="00B243B0">
        <w:rPr>
          <w:rFonts w:ascii="Arial" w:hAnsi="Arial" w:cs="Arial"/>
        </w:rPr>
        <w:t xml:space="preserve"> and digital infrastructure.</w:t>
      </w:r>
    </w:p>
    <w:p w14:paraId="40CF8AC0" w14:textId="4B7AACEC" w:rsidR="00FE7000" w:rsidRDefault="00FE7000" w:rsidP="00FE7000">
      <w:pPr>
        <w:spacing w:line="276" w:lineRule="auto"/>
        <w:rPr>
          <w:rFonts w:ascii="Arial" w:hAnsi="Arial" w:cs="Arial"/>
        </w:rPr>
      </w:pPr>
      <w:r>
        <w:rPr>
          <w:rFonts w:ascii="Arial" w:hAnsi="Arial" w:cs="Arial"/>
        </w:rPr>
        <w:t xml:space="preserve">Adopting advanced technology </w:t>
      </w:r>
      <w:r w:rsidR="0001070C">
        <w:rPr>
          <w:rFonts w:ascii="Arial" w:hAnsi="Arial" w:cs="Arial"/>
        </w:rPr>
        <w:t>requires</w:t>
      </w:r>
      <w:r>
        <w:rPr>
          <w:rFonts w:ascii="Arial" w:hAnsi="Arial" w:cs="Arial"/>
        </w:rPr>
        <w:t xml:space="preserve"> intricate planning, research and major </w:t>
      </w:r>
      <w:r w:rsidRPr="00B243B0">
        <w:rPr>
          <w:rFonts w:ascii="Arial" w:hAnsi="Arial" w:cs="Arial"/>
        </w:rPr>
        <w:t xml:space="preserve">investment in new equipment, software, </w:t>
      </w:r>
      <w:proofErr w:type="gramStart"/>
      <w:r w:rsidRPr="00B243B0">
        <w:rPr>
          <w:rFonts w:ascii="Arial" w:hAnsi="Arial" w:cs="Arial"/>
        </w:rPr>
        <w:t>systems</w:t>
      </w:r>
      <w:proofErr w:type="gramEnd"/>
      <w:r w:rsidRPr="00B243B0">
        <w:rPr>
          <w:rFonts w:ascii="Arial" w:hAnsi="Arial" w:cs="Arial"/>
        </w:rPr>
        <w:t xml:space="preserve"> and skills development</w:t>
      </w:r>
      <w:r>
        <w:rPr>
          <w:rFonts w:ascii="Arial" w:hAnsi="Arial" w:cs="Arial"/>
        </w:rPr>
        <w:t>.</w:t>
      </w:r>
    </w:p>
    <w:p w14:paraId="510F4F00" w14:textId="5D892D65" w:rsidR="0001070C" w:rsidRDefault="0001070C" w:rsidP="00FE7000">
      <w:pPr>
        <w:spacing w:line="276" w:lineRule="auto"/>
        <w:rPr>
          <w:rFonts w:ascii="Arial" w:hAnsi="Arial" w:cs="Arial"/>
        </w:rPr>
      </w:pPr>
      <w:r>
        <w:rPr>
          <w:rFonts w:ascii="Arial" w:hAnsi="Arial" w:cs="Arial"/>
        </w:rPr>
        <w:t>Identifying and addressing these barriers will be a core focus of the strategy.</w:t>
      </w:r>
    </w:p>
    <w:p w14:paraId="22213D1C" w14:textId="77777777" w:rsidR="00823916" w:rsidRDefault="00823916" w:rsidP="00E45951">
      <w:pPr>
        <w:spacing w:line="276" w:lineRule="auto"/>
        <w:rPr>
          <w:rFonts w:ascii="Arial" w:hAnsi="Arial" w:cs="Arial"/>
        </w:rPr>
      </w:pPr>
    </w:p>
    <w:p w14:paraId="36728482" w14:textId="4AB35CC6" w:rsidR="00E45951" w:rsidRPr="001D31A5" w:rsidRDefault="00E45951" w:rsidP="001D31A5">
      <w:pPr>
        <w:pStyle w:val="Heading2"/>
        <w:rPr>
          <w:rStyle w:val="Instructions"/>
          <w:color w:val="084D5D"/>
          <w:sz w:val="36"/>
          <w:szCs w:val="26"/>
          <w:u w:val="none"/>
        </w:rPr>
      </w:pPr>
      <w:bookmarkStart w:id="13" w:name="_Toc183165318"/>
      <w:r w:rsidRPr="001D31A5">
        <w:rPr>
          <w:rStyle w:val="Instructions"/>
          <w:color w:val="084D5D"/>
          <w:sz w:val="36"/>
          <w:szCs w:val="26"/>
          <w:u w:val="none"/>
        </w:rPr>
        <w:lastRenderedPageBreak/>
        <w:t>Examples of advanced technology applications</w:t>
      </w:r>
      <w:bookmarkEnd w:id="13"/>
      <w:r w:rsidRPr="001D31A5">
        <w:rPr>
          <w:rStyle w:val="Instructions"/>
          <w:color w:val="084D5D"/>
          <w:sz w:val="36"/>
          <w:szCs w:val="26"/>
          <w:u w:val="none"/>
        </w:rPr>
        <w:t xml:space="preserve"> </w:t>
      </w:r>
    </w:p>
    <w:tbl>
      <w:tblPr>
        <w:tblW w:w="9103" w:type="dxa"/>
        <w:jc w:val="center"/>
        <w:tblCellMar>
          <w:left w:w="28" w:type="dxa"/>
          <w:bottom w:w="6" w:type="dxa"/>
          <w:right w:w="28" w:type="dxa"/>
        </w:tblCellMar>
        <w:tblLook w:val="04A0" w:firstRow="1" w:lastRow="0" w:firstColumn="1" w:lastColumn="0" w:noHBand="0" w:noVBand="1"/>
      </w:tblPr>
      <w:tblGrid>
        <w:gridCol w:w="1843"/>
        <w:gridCol w:w="4240"/>
        <w:gridCol w:w="340"/>
        <w:gridCol w:w="340"/>
        <w:gridCol w:w="340"/>
        <w:gridCol w:w="340"/>
        <w:gridCol w:w="340"/>
        <w:gridCol w:w="340"/>
        <w:gridCol w:w="340"/>
        <w:gridCol w:w="340"/>
        <w:gridCol w:w="300"/>
      </w:tblGrid>
      <w:tr w:rsidR="00E45951" w:rsidRPr="00154A8A" w14:paraId="797FD214" w14:textId="77777777" w:rsidTr="00805804">
        <w:trPr>
          <w:trHeight w:val="1665"/>
          <w:jc w:val="center"/>
        </w:trPr>
        <w:tc>
          <w:tcPr>
            <w:tcW w:w="1843" w:type="dxa"/>
            <w:tcBorders>
              <w:top w:val="nil"/>
              <w:left w:val="nil"/>
              <w:bottom w:val="nil"/>
              <w:right w:val="nil"/>
            </w:tcBorders>
            <w:shd w:val="clear" w:color="auto" w:fill="auto"/>
            <w:noWrap/>
            <w:vAlign w:val="bottom"/>
            <w:hideMark/>
          </w:tcPr>
          <w:p w14:paraId="62524192" w14:textId="08AF1C97" w:rsidR="00E45951" w:rsidRPr="00556246" w:rsidRDefault="00556246" w:rsidP="00556246">
            <w:pPr>
              <w:spacing w:before="0" w:after="0" w:line="240" w:lineRule="auto"/>
              <w:jc w:val="center"/>
              <w:rPr>
                <w:rFonts w:ascii="Arial" w:eastAsia="Times New Roman" w:hAnsi="Arial" w:cs="Arial"/>
                <w:b/>
                <w:bCs/>
                <w:color w:val="auto"/>
                <w:sz w:val="24"/>
                <w:szCs w:val="24"/>
                <w:lang w:eastAsia="en-AU"/>
              </w:rPr>
            </w:pPr>
            <w:r w:rsidRPr="00556246">
              <w:rPr>
                <w:rFonts w:ascii="Arial" w:eastAsia="Times New Roman" w:hAnsi="Arial" w:cs="Arial"/>
                <w:b/>
                <w:bCs/>
                <w:color w:val="auto"/>
                <w:sz w:val="20"/>
                <w:szCs w:val="20"/>
                <w:lang w:eastAsia="en-AU"/>
              </w:rPr>
              <w:t>Sector</w:t>
            </w:r>
            <w:r w:rsidR="003746BF">
              <w:rPr>
                <w:rFonts w:ascii="Arial" w:eastAsia="Times New Roman" w:hAnsi="Arial" w:cs="Arial"/>
                <w:b/>
                <w:bCs/>
                <w:color w:val="auto"/>
                <w:sz w:val="20"/>
                <w:szCs w:val="20"/>
                <w:lang w:eastAsia="en-AU"/>
              </w:rPr>
              <w:t>s</w:t>
            </w:r>
          </w:p>
        </w:tc>
        <w:tc>
          <w:tcPr>
            <w:tcW w:w="4240" w:type="dxa"/>
            <w:tcBorders>
              <w:top w:val="nil"/>
              <w:left w:val="nil"/>
              <w:bottom w:val="nil"/>
              <w:right w:val="nil"/>
            </w:tcBorders>
            <w:shd w:val="clear" w:color="auto" w:fill="auto"/>
            <w:noWrap/>
            <w:vAlign w:val="bottom"/>
            <w:hideMark/>
          </w:tcPr>
          <w:p w14:paraId="08AA6FC9" w14:textId="5A836E55" w:rsidR="00E45951" w:rsidRPr="00556246" w:rsidRDefault="00556246" w:rsidP="00805804">
            <w:pPr>
              <w:spacing w:before="0" w:after="0" w:line="240" w:lineRule="auto"/>
              <w:jc w:val="center"/>
              <w:rPr>
                <w:rFonts w:ascii="Arial" w:eastAsia="Times New Roman" w:hAnsi="Arial" w:cs="Arial"/>
                <w:b/>
                <w:bCs/>
                <w:color w:val="auto"/>
                <w:sz w:val="20"/>
                <w:szCs w:val="20"/>
                <w:lang w:eastAsia="en-AU"/>
              </w:rPr>
            </w:pPr>
            <w:r w:rsidRPr="00556246">
              <w:rPr>
                <w:rFonts w:ascii="Arial" w:eastAsia="Times New Roman" w:hAnsi="Arial" w:cs="Arial"/>
                <w:b/>
                <w:bCs/>
                <w:color w:val="auto"/>
                <w:sz w:val="20"/>
                <w:szCs w:val="20"/>
                <w:lang w:eastAsia="en-AU"/>
              </w:rPr>
              <w:t>Application</w:t>
            </w:r>
            <w:r w:rsidR="003746BF">
              <w:rPr>
                <w:rFonts w:ascii="Arial" w:eastAsia="Times New Roman" w:hAnsi="Arial" w:cs="Arial"/>
                <w:b/>
                <w:bCs/>
                <w:color w:val="auto"/>
                <w:sz w:val="20"/>
                <w:szCs w:val="20"/>
                <w:lang w:eastAsia="en-AU"/>
              </w:rPr>
              <w:t>s</w:t>
            </w:r>
            <w:r w:rsidR="0050771F">
              <w:rPr>
                <w:rFonts w:ascii="Arial" w:eastAsia="Times New Roman" w:hAnsi="Arial" w:cs="Arial"/>
                <w:b/>
                <w:bCs/>
                <w:color w:val="auto"/>
                <w:sz w:val="20"/>
                <w:szCs w:val="20"/>
                <w:lang w:eastAsia="en-AU"/>
              </w:rPr>
              <w:t xml:space="preserve"> / Use-cases</w:t>
            </w:r>
          </w:p>
        </w:tc>
        <w:tc>
          <w:tcPr>
            <w:tcW w:w="340" w:type="dxa"/>
            <w:tcBorders>
              <w:top w:val="nil"/>
              <w:left w:val="nil"/>
              <w:bottom w:val="nil"/>
              <w:right w:val="nil"/>
            </w:tcBorders>
            <w:shd w:val="clear" w:color="auto" w:fill="auto"/>
            <w:textDirection w:val="btLr"/>
            <w:vAlign w:val="center"/>
            <w:hideMark/>
          </w:tcPr>
          <w:p w14:paraId="0D8F1B29" w14:textId="77777777" w:rsidR="00E45951" w:rsidRPr="00154A8A" w:rsidRDefault="00E45951" w:rsidP="00805804">
            <w:pPr>
              <w:spacing w:before="0" w:after="0" w:line="240" w:lineRule="auto"/>
              <w:rPr>
                <w:rFonts w:ascii="Arial" w:eastAsia="Times New Roman" w:hAnsi="Arial" w:cs="Arial"/>
                <w:color w:val="000000"/>
                <w:sz w:val="16"/>
                <w:szCs w:val="16"/>
                <w:lang w:eastAsia="en-AU"/>
              </w:rPr>
            </w:pPr>
            <w:r>
              <w:rPr>
                <w:rFonts w:ascii="Arial" w:eastAsia="Times New Roman" w:hAnsi="Arial" w:cs="Arial"/>
                <w:color w:val="000000"/>
                <w:sz w:val="16"/>
                <w:szCs w:val="16"/>
                <w:lang w:eastAsia="en-AU"/>
              </w:rPr>
              <w:t>Artificial Intelligence</w:t>
            </w:r>
          </w:p>
        </w:tc>
        <w:tc>
          <w:tcPr>
            <w:tcW w:w="340" w:type="dxa"/>
            <w:tcBorders>
              <w:top w:val="nil"/>
              <w:left w:val="nil"/>
              <w:bottom w:val="nil"/>
              <w:right w:val="nil"/>
            </w:tcBorders>
            <w:shd w:val="clear" w:color="auto" w:fill="auto"/>
            <w:textDirection w:val="btLr"/>
            <w:vAlign w:val="center"/>
            <w:hideMark/>
          </w:tcPr>
          <w:p w14:paraId="46119CA8" w14:textId="77777777" w:rsidR="00E45951" w:rsidRPr="00154A8A" w:rsidRDefault="00E45951" w:rsidP="00805804">
            <w:pPr>
              <w:spacing w:before="0" w:after="0" w:line="240" w:lineRule="auto"/>
              <w:rPr>
                <w:rFonts w:ascii="Arial" w:eastAsia="Times New Roman" w:hAnsi="Arial" w:cs="Arial"/>
                <w:color w:val="000000"/>
                <w:sz w:val="16"/>
                <w:szCs w:val="16"/>
                <w:lang w:eastAsia="en-AU"/>
              </w:rPr>
            </w:pPr>
            <w:r w:rsidRPr="00154A8A">
              <w:rPr>
                <w:rFonts w:ascii="Arial" w:eastAsia="Times New Roman" w:hAnsi="Arial" w:cs="Arial"/>
                <w:color w:val="000000"/>
                <w:sz w:val="16"/>
                <w:szCs w:val="16"/>
                <w:lang w:eastAsia="en-AU"/>
              </w:rPr>
              <w:t>Internet of Things</w:t>
            </w:r>
          </w:p>
        </w:tc>
        <w:tc>
          <w:tcPr>
            <w:tcW w:w="340" w:type="dxa"/>
            <w:tcBorders>
              <w:top w:val="nil"/>
              <w:left w:val="nil"/>
              <w:bottom w:val="nil"/>
              <w:right w:val="nil"/>
            </w:tcBorders>
            <w:shd w:val="clear" w:color="auto" w:fill="auto"/>
            <w:textDirection w:val="btLr"/>
            <w:vAlign w:val="center"/>
            <w:hideMark/>
          </w:tcPr>
          <w:p w14:paraId="2CB3ABAE" w14:textId="4C2EE248" w:rsidR="00E45951" w:rsidRPr="00154A8A" w:rsidRDefault="0003634A" w:rsidP="00805804">
            <w:pPr>
              <w:spacing w:before="0" w:after="0" w:line="240" w:lineRule="auto"/>
              <w:rPr>
                <w:rFonts w:ascii="Arial" w:eastAsia="Times New Roman" w:hAnsi="Arial" w:cs="Arial"/>
                <w:color w:val="000000"/>
                <w:sz w:val="16"/>
                <w:szCs w:val="16"/>
                <w:lang w:eastAsia="en-AU"/>
              </w:rPr>
            </w:pPr>
            <w:r>
              <w:rPr>
                <w:rFonts w:ascii="Arial" w:eastAsia="Times New Roman" w:hAnsi="Arial" w:cs="Arial"/>
                <w:color w:val="000000"/>
                <w:sz w:val="16"/>
                <w:szCs w:val="16"/>
                <w:lang w:eastAsia="en-AU"/>
              </w:rPr>
              <w:t xml:space="preserve">Advanced </w:t>
            </w:r>
            <w:r w:rsidR="00E45951" w:rsidRPr="00154A8A">
              <w:rPr>
                <w:rFonts w:ascii="Arial" w:eastAsia="Times New Roman" w:hAnsi="Arial" w:cs="Arial"/>
                <w:color w:val="000000"/>
                <w:sz w:val="16"/>
                <w:szCs w:val="16"/>
                <w:lang w:eastAsia="en-AU"/>
              </w:rPr>
              <w:t>Robotics</w:t>
            </w:r>
          </w:p>
        </w:tc>
        <w:tc>
          <w:tcPr>
            <w:tcW w:w="340" w:type="dxa"/>
            <w:tcBorders>
              <w:top w:val="nil"/>
              <w:left w:val="nil"/>
              <w:bottom w:val="nil"/>
              <w:right w:val="nil"/>
            </w:tcBorders>
            <w:shd w:val="clear" w:color="auto" w:fill="auto"/>
            <w:textDirection w:val="btLr"/>
            <w:vAlign w:val="center"/>
            <w:hideMark/>
          </w:tcPr>
          <w:p w14:paraId="03CDF31A" w14:textId="77777777" w:rsidR="00E45951" w:rsidRPr="00154A8A" w:rsidRDefault="00E45951" w:rsidP="00805804">
            <w:pPr>
              <w:spacing w:before="0" w:after="0" w:line="240" w:lineRule="auto"/>
              <w:rPr>
                <w:rFonts w:ascii="Arial" w:eastAsia="Times New Roman" w:hAnsi="Arial" w:cs="Arial"/>
                <w:color w:val="000000"/>
                <w:sz w:val="16"/>
                <w:szCs w:val="16"/>
                <w:lang w:eastAsia="en-AU"/>
              </w:rPr>
            </w:pPr>
            <w:r w:rsidRPr="00154A8A">
              <w:rPr>
                <w:rFonts w:ascii="Arial" w:eastAsia="Times New Roman" w:hAnsi="Arial" w:cs="Arial"/>
                <w:color w:val="000000"/>
                <w:sz w:val="16"/>
                <w:szCs w:val="16"/>
                <w:lang w:eastAsia="en-AU"/>
              </w:rPr>
              <w:t>Autonomous vehicles</w:t>
            </w:r>
          </w:p>
        </w:tc>
        <w:tc>
          <w:tcPr>
            <w:tcW w:w="340" w:type="dxa"/>
            <w:tcBorders>
              <w:top w:val="nil"/>
              <w:left w:val="nil"/>
              <w:bottom w:val="nil"/>
              <w:right w:val="nil"/>
            </w:tcBorders>
            <w:shd w:val="clear" w:color="auto" w:fill="auto"/>
            <w:textDirection w:val="btLr"/>
            <w:vAlign w:val="center"/>
            <w:hideMark/>
          </w:tcPr>
          <w:p w14:paraId="0EF3EB77" w14:textId="77777777" w:rsidR="00E45951" w:rsidRPr="00154A8A" w:rsidRDefault="00E45951" w:rsidP="00805804">
            <w:pPr>
              <w:spacing w:before="0" w:after="0" w:line="240" w:lineRule="auto"/>
              <w:rPr>
                <w:rFonts w:ascii="Arial" w:eastAsia="Times New Roman" w:hAnsi="Arial" w:cs="Arial"/>
                <w:color w:val="000000"/>
                <w:sz w:val="16"/>
                <w:szCs w:val="16"/>
                <w:lang w:eastAsia="en-AU"/>
              </w:rPr>
            </w:pPr>
            <w:r w:rsidRPr="00154A8A">
              <w:rPr>
                <w:rFonts w:ascii="Arial" w:eastAsia="Times New Roman" w:hAnsi="Arial" w:cs="Arial"/>
                <w:color w:val="000000"/>
                <w:sz w:val="16"/>
                <w:szCs w:val="16"/>
                <w:lang w:eastAsia="en-AU"/>
              </w:rPr>
              <w:t>Remote Sensing</w:t>
            </w:r>
          </w:p>
        </w:tc>
        <w:tc>
          <w:tcPr>
            <w:tcW w:w="340" w:type="dxa"/>
            <w:tcBorders>
              <w:top w:val="nil"/>
              <w:left w:val="nil"/>
              <w:bottom w:val="nil"/>
              <w:right w:val="nil"/>
            </w:tcBorders>
            <w:shd w:val="clear" w:color="auto" w:fill="auto"/>
            <w:textDirection w:val="btLr"/>
            <w:vAlign w:val="center"/>
            <w:hideMark/>
          </w:tcPr>
          <w:p w14:paraId="3E9CDE7E" w14:textId="77777777" w:rsidR="00E45951" w:rsidRPr="00154A8A" w:rsidRDefault="00E45951" w:rsidP="00805804">
            <w:pPr>
              <w:spacing w:before="0" w:after="0" w:line="240" w:lineRule="auto"/>
              <w:rPr>
                <w:rFonts w:ascii="Arial" w:eastAsia="Times New Roman" w:hAnsi="Arial" w:cs="Arial"/>
                <w:color w:val="000000"/>
                <w:sz w:val="16"/>
                <w:szCs w:val="16"/>
                <w:lang w:eastAsia="en-AU"/>
              </w:rPr>
            </w:pPr>
            <w:r w:rsidRPr="00154A8A">
              <w:rPr>
                <w:rFonts w:ascii="Arial" w:eastAsia="Times New Roman" w:hAnsi="Arial" w:cs="Arial"/>
                <w:color w:val="000000"/>
                <w:sz w:val="16"/>
                <w:szCs w:val="16"/>
                <w:lang w:eastAsia="en-AU"/>
              </w:rPr>
              <w:t>Immersive reality</w:t>
            </w:r>
          </w:p>
        </w:tc>
        <w:tc>
          <w:tcPr>
            <w:tcW w:w="340" w:type="dxa"/>
            <w:tcBorders>
              <w:top w:val="nil"/>
              <w:left w:val="nil"/>
              <w:bottom w:val="nil"/>
              <w:right w:val="nil"/>
            </w:tcBorders>
            <w:shd w:val="clear" w:color="auto" w:fill="auto"/>
            <w:textDirection w:val="btLr"/>
            <w:vAlign w:val="center"/>
            <w:hideMark/>
          </w:tcPr>
          <w:p w14:paraId="23104C56" w14:textId="77777777" w:rsidR="00E45951" w:rsidRPr="00154A8A" w:rsidRDefault="00E45951" w:rsidP="00805804">
            <w:pPr>
              <w:spacing w:before="0" w:after="0" w:line="240" w:lineRule="auto"/>
              <w:rPr>
                <w:rFonts w:ascii="Arial" w:eastAsia="Times New Roman" w:hAnsi="Arial" w:cs="Arial"/>
                <w:color w:val="000000"/>
                <w:sz w:val="16"/>
                <w:szCs w:val="16"/>
                <w:lang w:eastAsia="en-AU"/>
              </w:rPr>
            </w:pPr>
            <w:r w:rsidRPr="00154A8A">
              <w:rPr>
                <w:rFonts w:ascii="Arial" w:eastAsia="Times New Roman" w:hAnsi="Arial" w:cs="Arial"/>
                <w:color w:val="000000"/>
                <w:sz w:val="16"/>
                <w:szCs w:val="16"/>
                <w:lang w:eastAsia="en-AU"/>
              </w:rPr>
              <w:t>3D Printing</w:t>
            </w:r>
          </w:p>
        </w:tc>
        <w:tc>
          <w:tcPr>
            <w:tcW w:w="340" w:type="dxa"/>
            <w:tcBorders>
              <w:top w:val="nil"/>
              <w:left w:val="nil"/>
              <w:bottom w:val="nil"/>
              <w:right w:val="nil"/>
            </w:tcBorders>
            <w:shd w:val="clear" w:color="auto" w:fill="auto"/>
            <w:textDirection w:val="btLr"/>
            <w:vAlign w:val="center"/>
            <w:hideMark/>
          </w:tcPr>
          <w:p w14:paraId="434D3A70" w14:textId="77777777" w:rsidR="00E45951" w:rsidRPr="00154A8A" w:rsidRDefault="00E45951" w:rsidP="00805804">
            <w:pPr>
              <w:spacing w:before="0" w:after="0" w:line="240" w:lineRule="auto"/>
              <w:rPr>
                <w:rFonts w:ascii="Arial" w:eastAsia="Times New Roman" w:hAnsi="Arial" w:cs="Arial"/>
                <w:color w:val="000000"/>
                <w:sz w:val="16"/>
                <w:szCs w:val="16"/>
                <w:lang w:eastAsia="en-AU"/>
              </w:rPr>
            </w:pPr>
            <w:r w:rsidRPr="00154A8A">
              <w:rPr>
                <w:rFonts w:ascii="Arial" w:eastAsia="Times New Roman" w:hAnsi="Arial" w:cs="Arial"/>
                <w:color w:val="000000"/>
                <w:sz w:val="16"/>
                <w:szCs w:val="16"/>
                <w:lang w:eastAsia="en-AU"/>
              </w:rPr>
              <w:t>Synthetic Biology</w:t>
            </w:r>
          </w:p>
        </w:tc>
        <w:tc>
          <w:tcPr>
            <w:tcW w:w="300" w:type="dxa"/>
            <w:tcBorders>
              <w:top w:val="nil"/>
              <w:left w:val="nil"/>
              <w:bottom w:val="nil"/>
              <w:right w:val="nil"/>
            </w:tcBorders>
            <w:shd w:val="clear" w:color="auto" w:fill="auto"/>
            <w:textDirection w:val="btLr"/>
            <w:vAlign w:val="center"/>
            <w:hideMark/>
          </w:tcPr>
          <w:p w14:paraId="04C7A133" w14:textId="77777777" w:rsidR="00E45951" w:rsidRPr="00154A8A" w:rsidRDefault="00E45951" w:rsidP="00805804">
            <w:pPr>
              <w:spacing w:before="0" w:after="0" w:line="240" w:lineRule="auto"/>
              <w:rPr>
                <w:rFonts w:ascii="Arial" w:eastAsia="Times New Roman" w:hAnsi="Arial" w:cs="Arial"/>
                <w:color w:val="000000"/>
                <w:sz w:val="16"/>
                <w:szCs w:val="16"/>
                <w:lang w:eastAsia="en-AU"/>
              </w:rPr>
            </w:pPr>
            <w:r w:rsidRPr="00154A8A">
              <w:rPr>
                <w:rFonts w:ascii="Arial" w:eastAsia="Times New Roman" w:hAnsi="Arial" w:cs="Arial"/>
                <w:color w:val="000000"/>
                <w:sz w:val="16"/>
                <w:szCs w:val="16"/>
                <w:lang w:eastAsia="en-AU"/>
              </w:rPr>
              <w:t>Smart Materials</w:t>
            </w:r>
          </w:p>
        </w:tc>
      </w:tr>
      <w:tr w:rsidR="00E45951" w:rsidRPr="00154A8A" w14:paraId="762DEA79" w14:textId="77777777" w:rsidTr="00FE28D4">
        <w:trPr>
          <w:trHeight w:val="120"/>
          <w:jc w:val="center"/>
        </w:trPr>
        <w:tc>
          <w:tcPr>
            <w:tcW w:w="1843" w:type="dxa"/>
            <w:tcBorders>
              <w:top w:val="nil"/>
              <w:left w:val="nil"/>
              <w:bottom w:val="nil"/>
              <w:right w:val="nil"/>
            </w:tcBorders>
            <w:shd w:val="clear" w:color="auto" w:fill="auto"/>
            <w:noWrap/>
            <w:vAlign w:val="bottom"/>
            <w:hideMark/>
          </w:tcPr>
          <w:p w14:paraId="37AB3E14" w14:textId="77777777" w:rsidR="00E45951" w:rsidRPr="00154A8A" w:rsidRDefault="00E45951" w:rsidP="00805804">
            <w:pPr>
              <w:spacing w:before="0" w:after="0" w:line="240" w:lineRule="auto"/>
              <w:jc w:val="center"/>
              <w:rPr>
                <w:rFonts w:ascii="Arial" w:eastAsia="Times New Roman" w:hAnsi="Arial" w:cs="Arial"/>
                <w:color w:val="000000"/>
                <w:sz w:val="16"/>
                <w:szCs w:val="16"/>
                <w:lang w:eastAsia="en-AU"/>
              </w:rPr>
            </w:pPr>
          </w:p>
        </w:tc>
        <w:tc>
          <w:tcPr>
            <w:tcW w:w="4240" w:type="dxa"/>
            <w:tcBorders>
              <w:top w:val="nil"/>
              <w:left w:val="nil"/>
              <w:bottom w:val="nil"/>
              <w:right w:val="nil"/>
            </w:tcBorders>
            <w:shd w:val="clear" w:color="auto" w:fill="auto"/>
            <w:noWrap/>
            <w:vAlign w:val="bottom"/>
            <w:hideMark/>
          </w:tcPr>
          <w:p w14:paraId="3F796600" w14:textId="77777777" w:rsidR="00E45951" w:rsidRPr="00154A8A" w:rsidRDefault="00E45951" w:rsidP="00805804">
            <w:pPr>
              <w:spacing w:before="0" w:after="0" w:line="240" w:lineRule="auto"/>
              <w:rPr>
                <w:rFonts w:ascii="Times New Roman" w:eastAsia="Times New Roman" w:hAnsi="Times New Roman" w:cs="Times New Roman"/>
                <w:color w:val="auto"/>
                <w:sz w:val="20"/>
                <w:szCs w:val="20"/>
                <w:lang w:eastAsia="en-AU"/>
              </w:rPr>
            </w:pPr>
          </w:p>
        </w:tc>
        <w:tc>
          <w:tcPr>
            <w:tcW w:w="340" w:type="dxa"/>
            <w:tcBorders>
              <w:top w:val="nil"/>
              <w:left w:val="nil"/>
              <w:bottom w:val="single" w:sz="4" w:space="0" w:color="auto"/>
              <w:right w:val="nil"/>
            </w:tcBorders>
            <w:shd w:val="clear" w:color="auto" w:fill="auto"/>
            <w:noWrap/>
            <w:vAlign w:val="bottom"/>
            <w:hideMark/>
          </w:tcPr>
          <w:p w14:paraId="2F4AD495" w14:textId="77777777" w:rsidR="00E45951" w:rsidRPr="00154A8A" w:rsidRDefault="00E45951" w:rsidP="00805804">
            <w:pPr>
              <w:spacing w:before="0" w:after="0" w:line="240" w:lineRule="auto"/>
              <w:rPr>
                <w:rFonts w:ascii="Times New Roman" w:eastAsia="Times New Roman" w:hAnsi="Times New Roman" w:cs="Times New Roman"/>
                <w:color w:val="auto"/>
                <w:sz w:val="20"/>
                <w:szCs w:val="20"/>
                <w:lang w:eastAsia="en-AU"/>
              </w:rPr>
            </w:pPr>
          </w:p>
        </w:tc>
        <w:tc>
          <w:tcPr>
            <w:tcW w:w="340" w:type="dxa"/>
            <w:tcBorders>
              <w:top w:val="nil"/>
              <w:left w:val="nil"/>
              <w:bottom w:val="single" w:sz="4" w:space="0" w:color="auto"/>
              <w:right w:val="nil"/>
            </w:tcBorders>
            <w:shd w:val="clear" w:color="auto" w:fill="auto"/>
            <w:noWrap/>
            <w:vAlign w:val="bottom"/>
            <w:hideMark/>
          </w:tcPr>
          <w:p w14:paraId="64CA3603" w14:textId="77777777" w:rsidR="00E45951" w:rsidRPr="00154A8A" w:rsidRDefault="00E45951" w:rsidP="00805804">
            <w:pPr>
              <w:spacing w:before="0" w:after="0" w:line="240" w:lineRule="auto"/>
              <w:rPr>
                <w:rFonts w:ascii="Times New Roman" w:eastAsia="Times New Roman" w:hAnsi="Times New Roman" w:cs="Times New Roman"/>
                <w:color w:val="auto"/>
                <w:sz w:val="20"/>
                <w:szCs w:val="20"/>
                <w:lang w:eastAsia="en-AU"/>
              </w:rPr>
            </w:pPr>
          </w:p>
        </w:tc>
        <w:tc>
          <w:tcPr>
            <w:tcW w:w="340" w:type="dxa"/>
            <w:tcBorders>
              <w:top w:val="nil"/>
              <w:left w:val="nil"/>
              <w:bottom w:val="single" w:sz="4" w:space="0" w:color="auto"/>
              <w:right w:val="nil"/>
            </w:tcBorders>
            <w:shd w:val="clear" w:color="auto" w:fill="auto"/>
            <w:noWrap/>
            <w:vAlign w:val="bottom"/>
            <w:hideMark/>
          </w:tcPr>
          <w:p w14:paraId="3C8701C8" w14:textId="77777777" w:rsidR="00E45951" w:rsidRPr="00154A8A" w:rsidRDefault="00E45951" w:rsidP="00805804">
            <w:pPr>
              <w:spacing w:before="0" w:after="0" w:line="240" w:lineRule="auto"/>
              <w:rPr>
                <w:rFonts w:ascii="Times New Roman" w:eastAsia="Times New Roman" w:hAnsi="Times New Roman" w:cs="Times New Roman"/>
                <w:color w:val="auto"/>
                <w:sz w:val="20"/>
                <w:szCs w:val="20"/>
                <w:lang w:eastAsia="en-AU"/>
              </w:rPr>
            </w:pPr>
          </w:p>
        </w:tc>
        <w:tc>
          <w:tcPr>
            <w:tcW w:w="340" w:type="dxa"/>
            <w:tcBorders>
              <w:top w:val="nil"/>
              <w:left w:val="nil"/>
              <w:bottom w:val="single" w:sz="4" w:space="0" w:color="auto"/>
              <w:right w:val="nil"/>
            </w:tcBorders>
            <w:shd w:val="clear" w:color="auto" w:fill="auto"/>
            <w:noWrap/>
            <w:vAlign w:val="bottom"/>
            <w:hideMark/>
          </w:tcPr>
          <w:p w14:paraId="225C36B1" w14:textId="77777777" w:rsidR="00E45951" w:rsidRPr="00154A8A" w:rsidRDefault="00E45951" w:rsidP="00805804">
            <w:pPr>
              <w:spacing w:before="0" w:after="0" w:line="240" w:lineRule="auto"/>
              <w:rPr>
                <w:rFonts w:ascii="Times New Roman" w:eastAsia="Times New Roman" w:hAnsi="Times New Roman" w:cs="Times New Roman"/>
                <w:color w:val="auto"/>
                <w:sz w:val="20"/>
                <w:szCs w:val="20"/>
                <w:lang w:eastAsia="en-AU"/>
              </w:rPr>
            </w:pPr>
          </w:p>
        </w:tc>
        <w:tc>
          <w:tcPr>
            <w:tcW w:w="340" w:type="dxa"/>
            <w:tcBorders>
              <w:top w:val="nil"/>
              <w:left w:val="nil"/>
              <w:bottom w:val="single" w:sz="4" w:space="0" w:color="auto"/>
              <w:right w:val="nil"/>
            </w:tcBorders>
            <w:shd w:val="clear" w:color="auto" w:fill="auto"/>
            <w:noWrap/>
            <w:vAlign w:val="bottom"/>
            <w:hideMark/>
          </w:tcPr>
          <w:p w14:paraId="46AAE065" w14:textId="77777777" w:rsidR="00E45951" w:rsidRPr="00154A8A" w:rsidRDefault="00E45951" w:rsidP="00805804">
            <w:pPr>
              <w:spacing w:before="0" w:after="0" w:line="240" w:lineRule="auto"/>
              <w:rPr>
                <w:rFonts w:ascii="Times New Roman" w:eastAsia="Times New Roman" w:hAnsi="Times New Roman" w:cs="Times New Roman"/>
                <w:color w:val="auto"/>
                <w:sz w:val="20"/>
                <w:szCs w:val="20"/>
                <w:lang w:eastAsia="en-AU"/>
              </w:rPr>
            </w:pPr>
          </w:p>
        </w:tc>
        <w:tc>
          <w:tcPr>
            <w:tcW w:w="340" w:type="dxa"/>
            <w:tcBorders>
              <w:top w:val="nil"/>
              <w:left w:val="nil"/>
              <w:bottom w:val="single" w:sz="4" w:space="0" w:color="auto"/>
              <w:right w:val="nil"/>
            </w:tcBorders>
            <w:shd w:val="clear" w:color="auto" w:fill="auto"/>
            <w:noWrap/>
            <w:vAlign w:val="bottom"/>
            <w:hideMark/>
          </w:tcPr>
          <w:p w14:paraId="246F5018" w14:textId="77777777" w:rsidR="00E45951" w:rsidRPr="00154A8A" w:rsidRDefault="00E45951" w:rsidP="00805804">
            <w:pPr>
              <w:spacing w:before="0" w:after="0" w:line="240" w:lineRule="auto"/>
              <w:rPr>
                <w:rFonts w:ascii="Times New Roman" w:eastAsia="Times New Roman" w:hAnsi="Times New Roman" w:cs="Times New Roman"/>
                <w:color w:val="auto"/>
                <w:sz w:val="20"/>
                <w:szCs w:val="20"/>
                <w:lang w:eastAsia="en-AU"/>
              </w:rPr>
            </w:pPr>
          </w:p>
        </w:tc>
        <w:tc>
          <w:tcPr>
            <w:tcW w:w="340" w:type="dxa"/>
            <w:tcBorders>
              <w:top w:val="nil"/>
              <w:left w:val="nil"/>
              <w:bottom w:val="single" w:sz="4" w:space="0" w:color="auto"/>
              <w:right w:val="nil"/>
            </w:tcBorders>
            <w:shd w:val="clear" w:color="auto" w:fill="auto"/>
            <w:noWrap/>
            <w:vAlign w:val="bottom"/>
            <w:hideMark/>
          </w:tcPr>
          <w:p w14:paraId="5D60748B" w14:textId="77777777" w:rsidR="00E45951" w:rsidRPr="00154A8A" w:rsidRDefault="00E45951" w:rsidP="00805804">
            <w:pPr>
              <w:spacing w:before="0" w:after="0" w:line="240" w:lineRule="auto"/>
              <w:rPr>
                <w:rFonts w:ascii="Times New Roman" w:eastAsia="Times New Roman" w:hAnsi="Times New Roman" w:cs="Times New Roman"/>
                <w:color w:val="auto"/>
                <w:sz w:val="20"/>
                <w:szCs w:val="20"/>
                <w:lang w:eastAsia="en-AU"/>
              </w:rPr>
            </w:pPr>
          </w:p>
        </w:tc>
        <w:tc>
          <w:tcPr>
            <w:tcW w:w="340" w:type="dxa"/>
            <w:tcBorders>
              <w:top w:val="nil"/>
              <w:left w:val="nil"/>
              <w:bottom w:val="single" w:sz="4" w:space="0" w:color="auto"/>
              <w:right w:val="nil"/>
            </w:tcBorders>
            <w:shd w:val="clear" w:color="auto" w:fill="auto"/>
            <w:noWrap/>
            <w:vAlign w:val="bottom"/>
            <w:hideMark/>
          </w:tcPr>
          <w:p w14:paraId="5863F1CE" w14:textId="77777777" w:rsidR="00E45951" w:rsidRPr="00154A8A" w:rsidRDefault="00E45951" w:rsidP="00805804">
            <w:pPr>
              <w:spacing w:before="0" w:after="0" w:line="240" w:lineRule="auto"/>
              <w:rPr>
                <w:rFonts w:ascii="Times New Roman" w:eastAsia="Times New Roman" w:hAnsi="Times New Roman" w:cs="Times New Roman"/>
                <w:color w:val="auto"/>
                <w:sz w:val="20"/>
                <w:szCs w:val="20"/>
                <w:lang w:eastAsia="en-AU"/>
              </w:rPr>
            </w:pPr>
          </w:p>
        </w:tc>
        <w:tc>
          <w:tcPr>
            <w:tcW w:w="300" w:type="dxa"/>
            <w:tcBorders>
              <w:top w:val="nil"/>
              <w:left w:val="nil"/>
              <w:bottom w:val="single" w:sz="4" w:space="0" w:color="auto"/>
              <w:right w:val="nil"/>
            </w:tcBorders>
            <w:shd w:val="clear" w:color="auto" w:fill="auto"/>
            <w:noWrap/>
            <w:vAlign w:val="bottom"/>
            <w:hideMark/>
          </w:tcPr>
          <w:p w14:paraId="0D40489A" w14:textId="77777777" w:rsidR="00E45951" w:rsidRPr="00154A8A" w:rsidRDefault="00E45951" w:rsidP="00805804">
            <w:pPr>
              <w:spacing w:before="0" w:after="0" w:line="240" w:lineRule="auto"/>
              <w:rPr>
                <w:rFonts w:ascii="Times New Roman" w:eastAsia="Times New Roman" w:hAnsi="Times New Roman" w:cs="Times New Roman"/>
                <w:color w:val="auto"/>
                <w:sz w:val="20"/>
                <w:szCs w:val="20"/>
                <w:lang w:eastAsia="en-AU"/>
              </w:rPr>
            </w:pPr>
          </w:p>
        </w:tc>
      </w:tr>
      <w:tr w:rsidR="00E45951" w:rsidRPr="00154A8A" w14:paraId="167C5382" w14:textId="77777777" w:rsidTr="000C356D">
        <w:trPr>
          <w:trHeight w:val="300"/>
          <w:jc w:val="center"/>
        </w:trPr>
        <w:tc>
          <w:tcPr>
            <w:tcW w:w="184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A891C71" w14:textId="77777777" w:rsidR="00E45951" w:rsidRPr="00F95FA4" w:rsidRDefault="00E45951" w:rsidP="00805804">
            <w:pPr>
              <w:spacing w:before="0" w:after="0" w:line="240" w:lineRule="auto"/>
              <w:jc w:val="center"/>
              <w:rPr>
                <w:rFonts w:ascii="Arial" w:eastAsia="Times New Roman" w:hAnsi="Arial" w:cs="Arial"/>
                <w:b/>
                <w:bCs/>
                <w:color w:val="000000"/>
                <w:sz w:val="20"/>
                <w:szCs w:val="20"/>
                <w:lang w:eastAsia="en-AU"/>
              </w:rPr>
            </w:pPr>
            <w:r w:rsidRPr="00F95FA4">
              <w:rPr>
                <w:rFonts w:ascii="Arial" w:eastAsia="Times New Roman" w:hAnsi="Arial" w:cs="Arial"/>
                <w:b/>
                <w:bCs/>
                <w:color w:val="000000"/>
                <w:sz w:val="20"/>
                <w:szCs w:val="20"/>
                <w:lang w:eastAsia="en-AU"/>
              </w:rPr>
              <w:t>Agriculture</w:t>
            </w:r>
          </w:p>
        </w:tc>
        <w:tc>
          <w:tcPr>
            <w:tcW w:w="4240" w:type="dxa"/>
            <w:tcBorders>
              <w:top w:val="single" w:sz="4" w:space="0" w:color="auto"/>
              <w:left w:val="nil"/>
              <w:bottom w:val="nil"/>
              <w:right w:val="single" w:sz="4" w:space="0" w:color="auto"/>
            </w:tcBorders>
            <w:shd w:val="clear" w:color="auto" w:fill="auto"/>
            <w:vAlign w:val="center"/>
            <w:hideMark/>
          </w:tcPr>
          <w:p w14:paraId="5914F7E3" w14:textId="77777777" w:rsidR="00E45951" w:rsidRPr="00154A8A" w:rsidRDefault="00E45951" w:rsidP="00805804">
            <w:pPr>
              <w:spacing w:before="0" w:after="0" w:line="240" w:lineRule="auto"/>
              <w:rPr>
                <w:rFonts w:ascii="Arial" w:eastAsia="Times New Roman" w:hAnsi="Arial" w:cs="Arial"/>
                <w:b/>
                <w:bCs/>
                <w:color w:val="000000"/>
                <w:sz w:val="16"/>
                <w:szCs w:val="16"/>
                <w:lang w:eastAsia="en-AU"/>
              </w:rPr>
            </w:pPr>
            <w:r w:rsidRPr="00154A8A">
              <w:rPr>
                <w:rFonts w:ascii="Arial" w:eastAsia="Times New Roman" w:hAnsi="Arial" w:cs="Arial"/>
                <w:b/>
                <w:bCs/>
                <w:color w:val="000000"/>
                <w:sz w:val="16"/>
                <w:szCs w:val="16"/>
                <w:lang w:eastAsia="en-AU"/>
              </w:rPr>
              <w:t>Precision agriculture</w:t>
            </w:r>
          </w:p>
        </w:tc>
        <w:tc>
          <w:tcPr>
            <w:tcW w:w="340" w:type="dxa"/>
            <w:tcBorders>
              <w:top w:val="single" w:sz="4" w:space="0" w:color="auto"/>
              <w:left w:val="nil"/>
              <w:bottom w:val="single" w:sz="4" w:space="0" w:color="auto"/>
              <w:right w:val="single" w:sz="4" w:space="0" w:color="auto"/>
            </w:tcBorders>
            <w:shd w:val="clear" w:color="000000" w:fill="D9E1F2"/>
            <w:noWrap/>
            <w:vAlign w:val="bottom"/>
            <w:hideMark/>
          </w:tcPr>
          <w:p w14:paraId="14769B54" w14:textId="3D0FD7DD" w:rsidR="00E45951" w:rsidRPr="00154A8A" w:rsidRDefault="00FE28D4"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2531B385" w14:textId="23D8FC33" w:rsidR="00E45951" w:rsidRPr="00154A8A" w:rsidRDefault="00FE28D4"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bottom"/>
            <w:hideMark/>
          </w:tcPr>
          <w:p w14:paraId="7EC0AC29" w14:textId="4D166DD4" w:rsidR="00E45951" w:rsidRPr="00154A8A" w:rsidRDefault="000C356D"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bottom"/>
            <w:hideMark/>
          </w:tcPr>
          <w:p w14:paraId="40999F99" w14:textId="70802A11" w:rsidR="00E45951" w:rsidRPr="00154A8A" w:rsidRDefault="000C356D"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608C906A" w14:textId="7283BD2D" w:rsidR="00E45951" w:rsidRPr="00154A8A" w:rsidRDefault="00FE28D4"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D1890" w14:textId="42FD5CE9" w:rsidR="00E45951" w:rsidRPr="00154A8A" w:rsidRDefault="00E45951" w:rsidP="00FE28D4">
            <w:pPr>
              <w:spacing w:before="0" w:after="0" w:line="240" w:lineRule="auto"/>
              <w:jc w:val="center"/>
              <w:rPr>
                <w:rFonts w:ascii="Arial" w:eastAsia="Times New Roman" w:hAnsi="Arial" w:cs="Arial"/>
                <w:color w:val="000000"/>
                <w:lang w:eastAsia="en-AU"/>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40EED" w14:textId="0CE23056" w:rsidR="00E45951" w:rsidRPr="00154A8A" w:rsidRDefault="00E45951" w:rsidP="00FE28D4">
            <w:pPr>
              <w:spacing w:before="0" w:after="0" w:line="240" w:lineRule="auto"/>
              <w:jc w:val="center"/>
              <w:rPr>
                <w:rFonts w:ascii="Arial" w:eastAsia="Times New Roman" w:hAnsi="Arial" w:cs="Arial"/>
                <w:color w:val="000000"/>
                <w:lang w:eastAsia="en-AU"/>
              </w:rPr>
            </w:pPr>
          </w:p>
        </w:tc>
        <w:tc>
          <w:tcPr>
            <w:tcW w:w="340"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bottom"/>
            <w:hideMark/>
          </w:tcPr>
          <w:p w14:paraId="33ED5FEF" w14:textId="18E17632" w:rsidR="00E45951" w:rsidRPr="00154A8A" w:rsidRDefault="000C356D"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00"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bottom"/>
            <w:hideMark/>
          </w:tcPr>
          <w:p w14:paraId="34861264" w14:textId="33427DD0" w:rsidR="00E45951" w:rsidRPr="00154A8A" w:rsidRDefault="000C356D"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r>
      <w:tr w:rsidR="00E45951" w:rsidRPr="00154A8A" w14:paraId="423B0572" w14:textId="77777777" w:rsidTr="00FE28D4">
        <w:trPr>
          <w:trHeight w:val="300"/>
          <w:jc w:val="center"/>
        </w:trPr>
        <w:tc>
          <w:tcPr>
            <w:tcW w:w="1843" w:type="dxa"/>
            <w:vMerge/>
            <w:tcBorders>
              <w:top w:val="single" w:sz="4" w:space="0" w:color="auto"/>
              <w:left w:val="single" w:sz="4" w:space="0" w:color="auto"/>
              <w:bottom w:val="single" w:sz="4" w:space="0" w:color="000000"/>
              <w:right w:val="single" w:sz="4" w:space="0" w:color="auto"/>
            </w:tcBorders>
            <w:vAlign w:val="center"/>
            <w:hideMark/>
          </w:tcPr>
          <w:p w14:paraId="3A9C5926" w14:textId="77777777" w:rsidR="00E45951" w:rsidRPr="00F95FA4" w:rsidRDefault="00E45951" w:rsidP="00805804">
            <w:pPr>
              <w:spacing w:before="0" w:after="0" w:line="240" w:lineRule="auto"/>
              <w:rPr>
                <w:rFonts w:ascii="Arial" w:eastAsia="Times New Roman" w:hAnsi="Arial" w:cs="Arial"/>
                <w:b/>
                <w:bCs/>
                <w:color w:val="000000"/>
                <w:sz w:val="20"/>
                <w:szCs w:val="20"/>
                <w:lang w:eastAsia="en-AU"/>
              </w:rPr>
            </w:pPr>
          </w:p>
        </w:tc>
        <w:tc>
          <w:tcPr>
            <w:tcW w:w="4240" w:type="dxa"/>
            <w:tcBorders>
              <w:top w:val="nil"/>
              <w:left w:val="nil"/>
              <w:bottom w:val="nil"/>
              <w:right w:val="single" w:sz="4" w:space="0" w:color="auto"/>
            </w:tcBorders>
            <w:shd w:val="clear" w:color="auto" w:fill="auto"/>
            <w:vAlign w:val="center"/>
            <w:hideMark/>
          </w:tcPr>
          <w:p w14:paraId="1B14E61E" w14:textId="77777777" w:rsidR="00E45951" w:rsidRPr="00154A8A" w:rsidRDefault="00E45951" w:rsidP="00805804">
            <w:pPr>
              <w:spacing w:before="0" w:after="0" w:line="240" w:lineRule="auto"/>
              <w:rPr>
                <w:rFonts w:ascii="Arial" w:eastAsia="Times New Roman" w:hAnsi="Arial" w:cs="Arial"/>
                <w:b/>
                <w:bCs/>
                <w:color w:val="000000"/>
                <w:sz w:val="16"/>
                <w:szCs w:val="16"/>
                <w:lang w:eastAsia="en-AU"/>
              </w:rPr>
            </w:pPr>
            <w:r w:rsidRPr="00154A8A">
              <w:rPr>
                <w:rFonts w:ascii="Arial" w:eastAsia="Times New Roman" w:hAnsi="Arial" w:cs="Arial"/>
                <w:b/>
                <w:bCs/>
                <w:color w:val="000000"/>
                <w:sz w:val="16"/>
                <w:szCs w:val="16"/>
                <w:lang w:eastAsia="en-AU"/>
              </w:rPr>
              <w:t>Autonomous harvesting</w:t>
            </w:r>
          </w:p>
        </w:tc>
        <w:tc>
          <w:tcPr>
            <w:tcW w:w="340" w:type="dxa"/>
            <w:tcBorders>
              <w:top w:val="single" w:sz="4" w:space="0" w:color="auto"/>
              <w:left w:val="nil"/>
              <w:bottom w:val="single" w:sz="4" w:space="0" w:color="auto"/>
              <w:right w:val="single" w:sz="4" w:space="0" w:color="auto"/>
            </w:tcBorders>
            <w:shd w:val="clear" w:color="000000" w:fill="D9E1F2"/>
            <w:noWrap/>
            <w:vAlign w:val="bottom"/>
            <w:hideMark/>
          </w:tcPr>
          <w:p w14:paraId="0BCCC22D" w14:textId="0C146D9F" w:rsidR="00E45951" w:rsidRPr="00154A8A" w:rsidRDefault="00FE28D4"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4941F171" w14:textId="06BE1933" w:rsidR="00E45951" w:rsidRPr="00154A8A" w:rsidRDefault="00FE28D4"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01D865A1" w14:textId="45D961FD" w:rsidR="00E45951" w:rsidRPr="00154A8A" w:rsidRDefault="00FE28D4"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65BF8257" w14:textId="3F91040C" w:rsidR="00E45951" w:rsidRPr="00154A8A" w:rsidRDefault="00FE28D4"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7EF82DED" w14:textId="395511BB" w:rsidR="00E45951" w:rsidRPr="00154A8A" w:rsidRDefault="00FE28D4"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6EAA4" w14:textId="77777777" w:rsidR="00E45951" w:rsidRPr="00154A8A" w:rsidRDefault="00E45951" w:rsidP="00FE28D4">
            <w:pPr>
              <w:spacing w:before="0" w:after="0" w:line="240" w:lineRule="auto"/>
              <w:jc w:val="center"/>
              <w:rPr>
                <w:rFonts w:ascii="Arial" w:eastAsia="Times New Roman" w:hAnsi="Arial" w:cs="Arial"/>
                <w:color w:val="000000"/>
                <w:lang w:eastAsia="en-AU"/>
              </w:rPr>
            </w:pPr>
          </w:p>
        </w:tc>
        <w:tc>
          <w:tcPr>
            <w:tcW w:w="34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2E644DB3" w14:textId="0F9616D1" w:rsidR="00E45951" w:rsidRPr="00154A8A" w:rsidRDefault="00FE28D4"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5A7BD" w14:textId="77777777" w:rsidR="00E45951" w:rsidRPr="00154A8A" w:rsidRDefault="00E45951" w:rsidP="00FE28D4">
            <w:pPr>
              <w:spacing w:before="0" w:after="0" w:line="240" w:lineRule="auto"/>
              <w:jc w:val="center"/>
              <w:rPr>
                <w:rFonts w:ascii="Arial" w:eastAsia="Times New Roman" w:hAnsi="Arial" w:cs="Arial"/>
                <w:color w:val="000000"/>
                <w:lang w:eastAsia="en-AU"/>
              </w:rPr>
            </w:pP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0E416" w14:textId="0BF60846" w:rsidR="00E45951" w:rsidRPr="00154A8A" w:rsidRDefault="00E45951" w:rsidP="00FE28D4">
            <w:pPr>
              <w:spacing w:before="0" w:after="0" w:line="240" w:lineRule="auto"/>
              <w:jc w:val="center"/>
              <w:rPr>
                <w:rFonts w:ascii="Arial" w:eastAsia="Times New Roman" w:hAnsi="Arial" w:cs="Arial"/>
                <w:color w:val="000000"/>
                <w:lang w:eastAsia="en-AU"/>
              </w:rPr>
            </w:pPr>
          </w:p>
        </w:tc>
      </w:tr>
      <w:tr w:rsidR="00E45951" w:rsidRPr="00154A8A" w14:paraId="69A6F8A1" w14:textId="77777777" w:rsidTr="000C356D">
        <w:trPr>
          <w:trHeight w:val="300"/>
          <w:jc w:val="center"/>
        </w:trPr>
        <w:tc>
          <w:tcPr>
            <w:tcW w:w="1843" w:type="dxa"/>
            <w:vMerge/>
            <w:tcBorders>
              <w:top w:val="single" w:sz="4" w:space="0" w:color="auto"/>
              <w:left w:val="single" w:sz="4" w:space="0" w:color="auto"/>
              <w:bottom w:val="single" w:sz="4" w:space="0" w:color="000000"/>
              <w:right w:val="single" w:sz="4" w:space="0" w:color="auto"/>
            </w:tcBorders>
            <w:vAlign w:val="center"/>
            <w:hideMark/>
          </w:tcPr>
          <w:p w14:paraId="6D4CBE01" w14:textId="77777777" w:rsidR="00E45951" w:rsidRPr="00F95FA4" w:rsidRDefault="00E45951" w:rsidP="00805804">
            <w:pPr>
              <w:spacing w:before="0" w:after="0" w:line="240" w:lineRule="auto"/>
              <w:rPr>
                <w:rFonts w:ascii="Arial" w:eastAsia="Times New Roman" w:hAnsi="Arial" w:cs="Arial"/>
                <w:b/>
                <w:bCs/>
                <w:color w:val="000000"/>
                <w:sz w:val="20"/>
                <w:szCs w:val="20"/>
                <w:lang w:eastAsia="en-AU"/>
              </w:rPr>
            </w:pPr>
          </w:p>
        </w:tc>
        <w:tc>
          <w:tcPr>
            <w:tcW w:w="4240" w:type="dxa"/>
            <w:tcBorders>
              <w:top w:val="nil"/>
              <w:left w:val="nil"/>
              <w:bottom w:val="nil"/>
              <w:right w:val="single" w:sz="4" w:space="0" w:color="auto"/>
            </w:tcBorders>
            <w:shd w:val="clear" w:color="auto" w:fill="auto"/>
            <w:vAlign w:val="center"/>
            <w:hideMark/>
          </w:tcPr>
          <w:p w14:paraId="3422132A" w14:textId="77777777" w:rsidR="00E45951" w:rsidRPr="00154A8A" w:rsidRDefault="00E45951" w:rsidP="00805804">
            <w:pPr>
              <w:spacing w:before="0" w:after="0" w:line="240" w:lineRule="auto"/>
              <w:rPr>
                <w:rFonts w:ascii="Arial" w:eastAsia="Times New Roman" w:hAnsi="Arial" w:cs="Arial"/>
                <w:b/>
                <w:bCs/>
                <w:color w:val="000000"/>
                <w:sz w:val="16"/>
                <w:szCs w:val="16"/>
                <w:lang w:eastAsia="en-AU"/>
              </w:rPr>
            </w:pPr>
            <w:r w:rsidRPr="00154A8A">
              <w:rPr>
                <w:rFonts w:ascii="Arial" w:eastAsia="Times New Roman" w:hAnsi="Arial" w:cs="Arial"/>
                <w:b/>
                <w:bCs/>
                <w:color w:val="000000"/>
                <w:sz w:val="16"/>
                <w:szCs w:val="16"/>
                <w:lang w:eastAsia="en-AU"/>
              </w:rPr>
              <w:t>Smart irrigation</w:t>
            </w:r>
          </w:p>
        </w:tc>
        <w:tc>
          <w:tcPr>
            <w:tcW w:w="340" w:type="dxa"/>
            <w:tcBorders>
              <w:top w:val="single" w:sz="4" w:space="0" w:color="auto"/>
              <w:left w:val="nil"/>
              <w:bottom w:val="single" w:sz="4" w:space="0" w:color="auto"/>
              <w:right w:val="single" w:sz="4" w:space="0" w:color="auto"/>
            </w:tcBorders>
            <w:shd w:val="clear" w:color="000000" w:fill="D9E1F2"/>
            <w:noWrap/>
            <w:vAlign w:val="bottom"/>
            <w:hideMark/>
          </w:tcPr>
          <w:p w14:paraId="1A461431" w14:textId="5C7ABB4F" w:rsidR="00E45951" w:rsidRPr="00154A8A" w:rsidRDefault="00FE28D4"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0D815ECA" w14:textId="550FE254" w:rsidR="00E45951" w:rsidRPr="00154A8A" w:rsidRDefault="00FE28D4"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bottom"/>
            <w:hideMark/>
          </w:tcPr>
          <w:p w14:paraId="371E2DB2" w14:textId="337B9085" w:rsidR="00E45951" w:rsidRPr="00154A8A" w:rsidRDefault="000C356D"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bottom"/>
            <w:hideMark/>
          </w:tcPr>
          <w:p w14:paraId="1BCBD5FD" w14:textId="2664049A" w:rsidR="00E45951" w:rsidRPr="00154A8A" w:rsidRDefault="000C356D" w:rsidP="00FE28D4">
            <w:pPr>
              <w:spacing w:before="0" w:after="0" w:line="240" w:lineRule="auto"/>
              <w:jc w:val="center"/>
              <w:rPr>
                <w:rFonts w:ascii="Times New Roman" w:eastAsia="Times New Roman" w:hAnsi="Times New Roman" w:cs="Times New Roman"/>
                <w:color w:val="auto"/>
                <w:sz w:val="20"/>
                <w:szCs w:val="2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bottom"/>
            <w:hideMark/>
          </w:tcPr>
          <w:p w14:paraId="75DD19F5" w14:textId="661149F5" w:rsidR="00E45951" w:rsidRPr="00154A8A" w:rsidRDefault="000C356D" w:rsidP="00FE28D4">
            <w:pPr>
              <w:spacing w:before="0" w:after="0" w:line="240" w:lineRule="auto"/>
              <w:jc w:val="center"/>
              <w:rPr>
                <w:rFonts w:ascii="Times New Roman" w:eastAsia="Times New Roman" w:hAnsi="Times New Roman" w:cs="Times New Roman"/>
                <w:color w:val="auto"/>
                <w:sz w:val="20"/>
                <w:szCs w:val="2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9BE0C" w14:textId="77777777" w:rsidR="00E45951" w:rsidRPr="00154A8A" w:rsidRDefault="00E45951" w:rsidP="00FE28D4">
            <w:pPr>
              <w:spacing w:before="0" w:after="0" w:line="240" w:lineRule="auto"/>
              <w:jc w:val="center"/>
              <w:rPr>
                <w:rFonts w:ascii="Times New Roman" w:eastAsia="Times New Roman" w:hAnsi="Times New Roman" w:cs="Times New Roman"/>
                <w:color w:val="auto"/>
                <w:sz w:val="20"/>
                <w:szCs w:val="20"/>
                <w:lang w:eastAsia="en-AU"/>
              </w:rPr>
            </w:pPr>
          </w:p>
        </w:tc>
        <w:tc>
          <w:tcPr>
            <w:tcW w:w="340"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bottom"/>
            <w:hideMark/>
          </w:tcPr>
          <w:p w14:paraId="483C9785" w14:textId="404F16D1" w:rsidR="00E45951" w:rsidRPr="00154A8A" w:rsidRDefault="000C356D" w:rsidP="00FE28D4">
            <w:pPr>
              <w:spacing w:before="0" w:after="0" w:line="240" w:lineRule="auto"/>
              <w:jc w:val="center"/>
              <w:rPr>
                <w:rFonts w:ascii="Times New Roman" w:eastAsia="Times New Roman" w:hAnsi="Times New Roman" w:cs="Times New Roman"/>
                <w:color w:val="auto"/>
                <w:sz w:val="20"/>
                <w:szCs w:val="2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bottom"/>
            <w:hideMark/>
          </w:tcPr>
          <w:p w14:paraId="578D95E4" w14:textId="1ABA70B4" w:rsidR="00E45951" w:rsidRPr="00154A8A" w:rsidRDefault="000C356D" w:rsidP="00FE28D4">
            <w:pPr>
              <w:spacing w:before="0" w:after="0" w:line="240" w:lineRule="auto"/>
              <w:jc w:val="center"/>
              <w:rPr>
                <w:rFonts w:ascii="Times New Roman" w:eastAsia="Times New Roman" w:hAnsi="Times New Roman" w:cs="Times New Roman"/>
                <w:color w:val="auto"/>
                <w:sz w:val="20"/>
                <w:szCs w:val="20"/>
                <w:lang w:eastAsia="en-AU"/>
              </w:rPr>
            </w:pPr>
            <w:r>
              <w:rPr>
                <w:rFonts w:ascii="Arial" w:eastAsia="Times New Roman" w:hAnsi="Arial" w:cs="Arial"/>
                <w:color w:val="000000"/>
                <w:lang w:eastAsia="en-AU"/>
              </w:rPr>
              <w:sym w:font="Wingdings" w:char="F0FC"/>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C3E17" w14:textId="3CE921F1" w:rsidR="00E45951" w:rsidRPr="00154A8A" w:rsidRDefault="00E45951" w:rsidP="00FE28D4">
            <w:pPr>
              <w:spacing w:before="0" w:after="0" w:line="240" w:lineRule="auto"/>
              <w:jc w:val="center"/>
              <w:rPr>
                <w:rFonts w:ascii="Arial" w:eastAsia="Times New Roman" w:hAnsi="Arial" w:cs="Arial"/>
                <w:color w:val="000000"/>
                <w:lang w:eastAsia="en-AU"/>
              </w:rPr>
            </w:pPr>
          </w:p>
        </w:tc>
      </w:tr>
      <w:tr w:rsidR="00E45951" w:rsidRPr="00154A8A" w14:paraId="0A1CC29A" w14:textId="77777777" w:rsidTr="000C356D">
        <w:trPr>
          <w:trHeight w:val="300"/>
          <w:jc w:val="center"/>
        </w:trPr>
        <w:tc>
          <w:tcPr>
            <w:tcW w:w="1843" w:type="dxa"/>
            <w:vMerge/>
            <w:tcBorders>
              <w:top w:val="single" w:sz="4" w:space="0" w:color="auto"/>
              <w:left w:val="single" w:sz="4" w:space="0" w:color="auto"/>
              <w:bottom w:val="single" w:sz="4" w:space="0" w:color="000000"/>
              <w:right w:val="single" w:sz="4" w:space="0" w:color="auto"/>
            </w:tcBorders>
            <w:vAlign w:val="center"/>
            <w:hideMark/>
          </w:tcPr>
          <w:p w14:paraId="459D377E" w14:textId="77777777" w:rsidR="00E45951" w:rsidRPr="00F95FA4" w:rsidRDefault="00E45951" w:rsidP="00805804">
            <w:pPr>
              <w:spacing w:before="0" w:after="0" w:line="240" w:lineRule="auto"/>
              <w:rPr>
                <w:rFonts w:ascii="Arial" w:eastAsia="Times New Roman" w:hAnsi="Arial" w:cs="Arial"/>
                <w:b/>
                <w:bCs/>
                <w:color w:val="000000"/>
                <w:sz w:val="20"/>
                <w:szCs w:val="20"/>
                <w:lang w:eastAsia="en-AU"/>
              </w:rPr>
            </w:pPr>
          </w:p>
        </w:tc>
        <w:tc>
          <w:tcPr>
            <w:tcW w:w="4240" w:type="dxa"/>
            <w:tcBorders>
              <w:top w:val="nil"/>
              <w:left w:val="nil"/>
              <w:bottom w:val="single" w:sz="4" w:space="0" w:color="auto"/>
              <w:right w:val="single" w:sz="4" w:space="0" w:color="auto"/>
            </w:tcBorders>
            <w:shd w:val="clear" w:color="auto" w:fill="auto"/>
            <w:vAlign w:val="center"/>
            <w:hideMark/>
          </w:tcPr>
          <w:p w14:paraId="3B66B20B" w14:textId="77777777" w:rsidR="00E45951" w:rsidRPr="00154A8A" w:rsidRDefault="00E45951" w:rsidP="00805804">
            <w:pPr>
              <w:spacing w:before="0" w:after="0" w:line="240" w:lineRule="auto"/>
              <w:rPr>
                <w:rFonts w:ascii="Arial" w:eastAsia="Times New Roman" w:hAnsi="Arial" w:cs="Arial"/>
                <w:b/>
                <w:bCs/>
                <w:color w:val="000000"/>
                <w:sz w:val="16"/>
                <w:szCs w:val="16"/>
                <w:lang w:eastAsia="en-AU"/>
              </w:rPr>
            </w:pPr>
            <w:r w:rsidRPr="00154A8A">
              <w:rPr>
                <w:rFonts w:ascii="Arial" w:eastAsia="Times New Roman" w:hAnsi="Arial" w:cs="Arial"/>
                <w:b/>
                <w:bCs/>
                <w:color w:val="000000"/>
                <w:sz w:val="16"/>
                <w:szCs w:val="16"/>
                <w:lang w:eastAsia="en-AU"/>
              </w:rPr>
              <w:t>Microbiome engineering</w:t>
            </w:r>
          </w:p>
        </w:tc>
        <w:tc>
          <w:tcPr>
            <w:tcW w:w="340" w:type="dxa"/>
            <w:tcBorders>
              <w:top w:val="single" w:sz="4" w:space="0" w:color="auto"/>
              <w:left w:val="nil"/>
              <w:bottom w:val="single" w:sz="4" w:space="0" w:color="auto"/>
              <w:right w:val="single" w:sz="4" w:space="0" w:color="auto"/>
            </w:tcBorders>
            <w:shd w:val="clear" w:color="000000" w:fill="D9E1F2"/>
            <w:noWrap/>
            <w:vAlign w:val="bottom"/>
            <w:hideMark/>
          </w:tcPr>
          <w:p w14:paraId="6DC91E98" w14:textId="6B70AA2D" w:rsidR="00E45951" w:rsidRPr="00154A8A" w:rsidRDefault="00FE28D4"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79BD0" w14:textId="5022900F" w:rsidR="00E45951" w:rsidRPr="00154A8A" w:rsidRDefault="00E45951" w:rsidP="00FE28D4">
            <w:pPr>
              <w:spacing w:before="0" w:after="0" w:line="240" w:lineRule="auto"/>
              <w:jc w:val="center"/>
              <w:rPr>
                <w:rFonts w:ascii="Arial" w:eastAsia="Times New Roman" w:hAnsi="Arial" w:cs="Arial"/>
                <w:color w:val="000000"/>
                <w:lang w:eastAsia="en-AU"/>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1584C" w14:textId="58FD77C0" w:rsidR="00E45951" w:rsidRPr="00154A8A" w:rsidRDefault="00E45951" w:rsidP="00FE28D4">
            <w:pPr>
              <w:spacing w:before="0" w:after="0" w:line="240" w:lineRule="auto"/>
              <w:jc w:val="center"/>
              <w:rPr>
                <w:rFonts w:ascii="Arial" w:eastAsia="Times New Roman" w:hAnsi="Arial" w:cs="Arial"/>
                <w:color w:val="000000"/>
                <w:lang w:eastAsia="en-AU"/>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53E5E" w14:textId="0EE7D499" w:rsidR="00E45951" w:rsidRPr="00154A8A" w:rsidRDefault="00E45951" w:rsidP="00FE28D4">
            <w:pPr>
              <w:spacing w:before="0" w:after="0" w:line="240" w:lineRule="auto"/>
              <w:jc w:val="center"/>
              <w:rPr>
                <w:rFonts w:ascii="Arial" w:eastAsia="Times New Roman" w:hAnsi="Arial" w:cs="Arial"/>
                <w:color w:val="000000"/>
                <w:lang w:eastAsia="en-AU"/>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65F10" w14:textId="6ED3AEDF" w:rsidR="00E45951" w:rsidRPr="00154A8A" w:rsidRDefault="00E45951" w:rsidP="00FE28D4">
            <w:pPr>
              <w:spacing w:before="0" w:after="0" w:line="240" w:lineRule="auto"/>
              <w:jc w:val="center"/>
              <w:rPr>
                <w:rFonts w:ascii="Arial" w:eastAsia="Times New Roman" w:hAnsi="Arial" w:cs="Arial"/>
                <w:color w:val="000000"/>
                <w:lang w:eastAsia="en-AU"/>
              </w:rPr>
            </w:pPr>
          </w:p>
        </w:tc>
        <w:tc>
          <w:tcPr>
            <w:tcW w:w="34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14D9A429" w14:textId="369C606E" w:rsidR="00E45951" w:rsidRPr="00154A8A" w:rsidRDefault="00FE28D4"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bottom"/>
            <w:hideMark/>
          </w:tcPr>
          <w:p w14:paraId="7C7B66F9" w14:textId="352B2F76" w:rsidR="00E45951" w:rsidRPr="00154A8A" w:rsidRDefault="000C356D"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252A537F" w14:textId="282C3BB9" w:rsidR="00E45951" w:rsidRPr="00154A8A" w:rsidRDefault="00FE28D4"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1FE7C" w14:textId="267BB82D" w:rsidR="00E45951" w:rsidRPr="00154A8A" w:rsidRDefault="00E45951" w:rsidP="00FE28D4">
            <w:pPr>
              <w:spacing w:before="0" w:after="0" w:line="240" w:lineRule="auto"/>
              <w:jc w:val="center"/>
              <w:rPr>
                <w:rFonts w:ascii="Arial" w:eastAsia="Times New Roman" w:hAnsi="Arial" w:cs="Arial"/>
                <w:color w:val="000000"/>
                <w:lang w:eastAsia="en-AU"/>
              </w:rPr>
            </w:pPr>
          </w:p>
        </w:tc>
      </w:tr>
      <w:tr w:rsidR="00E45951" w:rsidRPr="00154A8A" w14:paraId="7CE2A8A1" w14:textId="77777777" w:rsidTr="00FE28D4">
        <w:trPr>
          <w:trHeight w:val="300"/>
          <w:jc w:val="center"/>
        </w:trPr>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14:paraId="0C624279" w14:textId="77777777" w:rsidR="00E45951" w:rsidRPr="00F95FA4" w:rsidRDefault="00E45951" w:rsidP="00805804">
            <w:pPr>
              <w:spacing w:before="0" w:after="0" w:line="240" w:lineRule="auto"/>
              <w:jc w:val="center"/>
              <w:rPr>
                <w:rFonts w:ascii="Arial" w:eastAsia="Times New Roman" w:hAnsi="Arial" w:cs="Arial"/>
                <w:b/>
                <w:bCs/>
                <w:color w:val="000000"/>
                <w:sz w:val="20"/>
                <w:szCs w:val="20"/>
                <w:lang w:eastAsia="en-AU"/>
              </w:rPr>
            </w:pPr>
            <w:r w:rsidRPr="00F95FA4">
              <w:rPr>
                <w:rFonts w:ascii="Arial" w:eastAsia="Times New Roman" w:hAnsi="Arial" w:cs="Arial"/>
                <w:b/>
                <w:bCs/>
                <w:color w:val="000000"/>
                <w:sz w:val="20"/>
                <w:szCs w:val="20"/>
                <w:lang w:eastAsia="en-AU"/>
              </w:rPr>
              <w:t>Mining and Resources</w:t>
            </w:r>
          </w:p>
        </w:tc>
        <w:tc>
          <w:tcPr>
            <w:tcW w:w="4240" w:type="dxa"/>
            <w:tcBorders>
              <w:top w:val="nil"/>
              <w:left w:val="nil"/>
              <w:bottom w:val="nil"/>
              <w:right w:val="single" w:sz="4" w:space="0" w:color="auto"/>
            </w:tcBorders>
            <w:shd w:val="clear" w:color="auto" w:fill="auto"/>
            <w:vAlign w:val="center"/>
            <w:hideMark/>
          </w:tcPr>
          <w:p w14:paraId="309CDC19" w14:textId="77777777" w:rsidR="00E45951" w:rsidRPr="00154A8A" w:rsidRDefault="00E45951" w:rsidP="00805804">
            <w:pPr>
              <w:spacing w:before="0" w:after="0" w:line="240" w:lineRule="auto"/>
              <w:rPr>
                <w:rFonts w:ascii="Arial" w:eastAsia="Times New Roman" w:hAnsi="Arial" w:cs="Arial"/>
                <w:b/>
                <w:bCs/>
                <w:color w:val="000000"/>
                <w:sz w:val="16"/>
                <w:szCs w:val="16"/>
                <w:lang w:eastAsia="en-AU"/>
              </w:rPr>
            </w:pPr>
            <w:r w:rsidRPr="00154A8A">
              <w:rPr>
                <w:rFonts w:ascii="Arial" w:eastAsia="Times New Roman" w:hAnsi="Arial" w:cs="Arial"/>
                <w:b/>
                <w:bCs/>
                <w:color w:val="000000"/>
                <w:sz w:val="16"/>
                <w:szCs w:val="16"/>
                <w:lang w:eastAsia="en-AU"/>
              </w:rPr>
              <w:t>Autonomous extraction and processing</w:t>
            </w:r>
          </w:p>
        </w:tc>
        <w:tc>
          <w:tcPr>
            <w:tcW w:w="340" w:type="dxa"/>
            <w:tcBorders>
              <w:top w:val="single" w:sz="4" w:space="0" w:color="auto"/>
              <w:left w:val="nil"/>
              <w:bottom w:val="single" w:sz="4" w:space="0" w:color="auto"/>
              <w:right w:val="single" w:sz="4" w:space="0" w:color="auto"/>
            </w:tcBorders>
            <w:shd w:val="clear" w:color="000000" w:fill="D9E1F2"/>
            <w:noWrap/>
            <w:vAlign w:val="bottom"/>
            <w:hideMark/>
          </w:tcPr>
          <w:p w14:paraId="0CB47125" w14:textId="5C3D7070" w:rsidR="00E45951" w:rsidRPr="00154A8A" w:rsidRDefault="00FE28D4"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0165458D" w14:textId="5D6A92BF" w:rsidR="00E45951" w:rsidRPr="00154A8A" w:rsidRDefault="00FE28D4"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2529F30A" w14:textId="19FF8C6F" w:rsidR="00E45951" w:rsidRPr="00154A8A" w:rsidRDefault="00FE28D4"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555D7EAE" w14:textId="7BBB4341" w:rsidR="00E45951" w:rsidRPr="00154A8A" w:rsidRDefault="00FE28D4"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7ED1B974" w14:textId="5A101903" w:rsidR="00E45951" w:rsidRPr="00154A8A" w:rsidRDefault="00FE28D4"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C49060" w14:textId="1BF6FCCC" w:rsidR="00E45951" w:rsidRPr="00154A8A" w:rsidRDefault="00E45951" w:rsidP="00FE28D4">
            <w:pPr>
              <w:spacing w:before="0" w:after="0" w:line="240" w:lineRule="auto"/>
              <w:jc w:val="center"/>
              <w:rPr>
                <w:rFonts w:ascii="Arial" w:eastAsia="Times New Roman" w:hAnsi="Arial" w:cs="Arial"/>
                <w:color w:val="000000"/>
                <w:lang w:eastAsia="en-AU"/>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388D1" w14:textId="6D4CDBEC" w:rsidR="00E45951" w:rsidRPr="00154A8A" w:rsidRDefault="00E45951" w:rsidP="00FE28D4">
            <w:pPr>
              <w:spacing w:before="0" w:after="0" w:line="240" w:lineRule="auto"/>
              <w:jc w:val="center"/>
              <w:rPr>
                <w:rFonts w:ascii="Arial" w:eastAsia="Times New Roman" w:hAnsi="Arial" w:cs="Arial"/>
                <w:color w:val="000000"/>
                <w:lang w:eastAsia="en-AU"/>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4A0E0" w14:textId="389DE751" w:rsidR="00E45951" w:rsidRPr="00154A8A" w:rsidRDefault="00E45951" w:rsidP="00FE28D4">
            <w:pPr>
              <w:spacing w:before="0" w:after="0" w:line="240" w:lineRule="auto"/>
              <w:jc w:val="center"/>
              <w:rPr>
                <w:rFonts w:ascii="Arial" w:eastAsia="Times New Roman" w:hAnsi="Arial" w:cs="Arial"/>
                <w:color w:val="000000"/>
                <w:lang w:eastAsia="en-AU"/>
              </w:rPr>
            </w:pPr>
          </w:p>
        </w:tc>
        <w:tc>
          <w:tcPr>
            <w:tcW w:w="30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7D9CA13D" w14:textId="219630A0" w:rsidR="00E45951" w:rsidRPr="00154A8A" w:rsidRDefault="00FE28D4"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r>
      <w:tr w:rsidR="00E45951" w:rsidRPr="00154A8A" w14:paraId="25CF3D6A" w14:textId="77777777" w:rsidTr="00FE28D4">
        <w:trPr>
          <w:trHeight w:val="300"/>
          <w:jc w:val="center"/>
        </w:trPr>
        <w:tc>
          <w:tcPr>
            <w:tcW w:w="1843" w:type="dxa"/>
            <w:vMerge/>
            <w:tcBorders>
              <w:top w:val="nil"/>
              <w:left w:val="single" w:sz="4" w:space="0" w:color="auto"/>
              <w:bottom w:val="single" w:sz="4" w:space="0" w:color="000000"/>
              <w:right w:val="single" w:sz="4" w:space="0" w:color="auto"/>
            </w:tcBorders>
            <w:vAlign w:val="center"/>
            <w:hideMark/>
          </w:tcPr>
          <w:p w14:paraId="1E6C11EA" w14:textId="77777777" w:rsidR="00E45951" w:rsidRPr="00F95FA4" w:rsidRDefault="00E45951" w:rsidP="00805804">
            <w:pPr>
              <w:spacing w:before="0" w:after="0" w:line="240" w:lineRule="auto"/>
              <w:rPr>
                <w:rFonts w:ascii="Arial" w:eastAsia="Times New Roman" w:hAnsi="Arial" w:cs="Arial"/>
                <w:b/>
                <w:bCs/>
                <w:color w:val="000000"/>
                <w:sz w:val="20"/>
                <w:szCs w:val="20"/>
                <w:lang w:eastAsia="en-AU"/>
              </w:rPr>
            </w:pPr>
          </w:p>
        </w:tc>
        <w:tc>
          <w:tcPr>
            <w:tcW w:w="4240" w:type="dxa"/>
            <w:tcBorders>
              <w:top w:val="nil"/>
              <w:left w:val="nil"/>
              <w:bottom w:val="nil"/>
              <w:right w:val="single" w:sz="4" w:space="0" w:color="auto"/>
            </w:tcBorders>
            <w:shd w:val="clear" w:color="auto" w:fill="auto"/>
            <w:vAlign w:val="center"/>
            <w:hideMark/>
          </w:tcPr>
          <w:p w14:paraId="32F8075D" w14:textId="77777777" w:rsidR="00E45951" w:rsidRPr="00154A8A" w:rsidRDefault="00E45951" w:rsidP="00805804">
            <w:pPr>
              <w:spacing w:before="0" w:after="0" w:line="240" w:lineRule="auto"/>
              <w:rPr>
                <w:rFonts w:ascii="Arial" w:eastAsia="Times New Roman" w:hAnsi="Arial" w:cs="Arial"/>
                <w:b/>
                <w:bCs/>
                <w:color w:val="000000"/>
                <w:sz w:val="16"/>
                <w:szCs w:val="16"/>
                <w:lang w:eastAsia="en-AU"/>
              </w:rPr>
            </w:pPr>
            <w:r w:rsidRPr="00154A8A">
              <w:rPr>
                <w:rFonts w:ascii="Arial" w:eastAsia="Times New Roman" w:hAnsi="Arial" w:cs="Arial"/>
                <w:b/>
                <w:bCs/>
                <w:color w:val="000000"/>
                <w:sz w:val="16"/>
                <w:szCs w:val="16"/>
                <w:lang w:eastAsia="en-AU"/>
              </w:rPr>
              <w:t>Remote Operations</w:t>
            </w:r>
          </w:p>
        </w:tc>
        <w:tc>
          <w:tcPr>
            <w:tcW w:w="340" w:type="dxa"/>
            <w:tcBorders>
              <w:top w:val="single" w:sz="4" w:space="0" w:color="auto"/>
              <w:left w:val="nil"/>
              <w:bottom w:val="single" w:sz="4" w:space="0" w:color="auto"/>
              <w:right w:val="single" w:sz="4" w:space="0" w:color="auto"/>
            </w:tcBorders>
            <w:shd w:val="clear" w:color="000000" w:fill="D9E1F2"/>
            <w:noWrap/>
            <w:vAlign w:val="bottom"/>
            <w:hideMark/>
          </w:tcPr>
          <w:p w14:paraId="703F4DF4" w14:textId="3C0F6EB3" w:rsidR="00E45951" w:rsidRPr="00154A8A" w:rsidRDefault="00FE28D4"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479E7B4F" w14:textId="5C8C883F" w:rsidR="00E45951" w:rsidRPr="00154A8A" w:rsidRDefault="00FE28D4"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25ED4E4F" w14:textId="683024C5" w:rsidR="00E45951" w:rsidRPr="00154A8A" w:rsidRDefault="00FE28D4"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1BE1E08D" w14:textId="43FBE0EE" w:rsidR="00E45951" w:rsidRPr="00154A8A" w:rsidRDefault="00FE28D4"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04F5F" w14:textId="77777777" w:rsidR="00E45951" w:rsidRPr="00154A8A" w:rsidRDefault="00E45951" w:rsidP="00FE28D4">
            <w:pPr>
              <w:spacing w:before="0" w:after="0" w:line="240" w:lineRule="auto"/>
              <w:jc w:val="center"/>
              <w:rPr>
                <w:rFonts w:ascii="Arial" w:eastAsia="Times New Roman" w:hAnsi="Arial" w:cs="Arial"/>
                <w:color w:val="000000"/>
                <w:lang w:eastAsia="en-AU"/>
              </w:rPr>
            </w:pPr>
          </w:p>
        </w:tc>
        <w:tc>
          <w:tcPr>
            <w:tcW w:w="34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46A1DAA9" w14:textId="30F0D132" w:rsidR="00E45951" w:rsidRPr="00154A8A" w:rsidRDefault="00FE28D4"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E557E" w14:textId="77777777" w:rsidR="00E45951" w:rsidRPr="00154A8A" w:rsidRDefault="00E45951" w:rsidP="00FE28D4">
            <w:pPr>
              <w:spacing w:before="0" w:after="0" w:line="240" w:lineRule="auto"/>
              <w:jc w:val="center"/>
              <w:rPr>
                <w:rFonts w:ascii="Arial" w:eastAsia="Times New Roman" w:hAnsi="Arial" w:cs="Arial"/>
                <w:color w:val="000000"/>
                <w:lang w:eastAsia="en-AU"/>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2A348" w14:textId="77777777" w:rsidR="00E45951" w:rsidRPr="00D3074D" w:rsidRDefault="00E45951" w:rsidP="00FE28D4">
            <w:pPr>
              <w:spacing w:before="0" w:after="0" w:line="240" w:lineRule="auto"/>
              <w:jc w:val="center"/>
              <w:rPr>
                <w:rFonts w:ascii="Arial" w:eastAsia="Times New Roman" w:hAnsi="Arial" w:cs="Arial"/>
                <w:color w:val="000000"/>
                <w:lang w:eastAsia="en-AU"/>
              </w:rPr>
            </w:pP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ED932" w14:textId="256B03DD" w:rsidR="00E45951" w:rsidRPr="00154A8A" w:rsidRDefault="00E45951" w:rsidP="00FE28D4">
            <w:pPr>
              <w:spacing w:before="0" w:after="0" w:line="240" w:lineRule="auto"/>
              <w:jc w:val="center"/>
              <w:rPr>
                <w:rFonts w:ascii="Arial" w:eastAsia="Times New Roman" w:hAnsi="Arial" w:cs="Arial"/>
                <w:color w:val="000000"/>
                <w:lang w:eastAsia="en-AU"/>
              </w:rPr>
            </w:pPr>
          </w:p>
        </w:tc>
      </w:tr>
      <w:tr w:rsidR="00E45951" w:rsidRPr="00154A8A" w14:paraId="13A8FFDC" w14:textId="77777777" w:rsidTr="00FE28D4">
        <w:trPr>
          <w:trHeight w:val="300"/>
          <w:jc w:val="center"/>
        </w:trPr>
        <w:tc>
          <w:tcPr>
            <w:tcW w:w="1843" w:type="dxa"/>
            <w:vMerge/>
            <w:tcBorders>
              <w:top w:val="nil"/>
              <w:left w:val="single" w:sz="4" w:space="0" w:color="auto"/>
              <w:bottom w:val="single" w:sz="4" w:space="0" w:color="000000"/>
              <w:right w:val="single" w:sz="4" w:space="0" w:color="auto"/>
            </w:tcBorders>
            <w:vAlign w:val="center"/>
            <w:hideMark/>
          </w:tcPr>
          <w:p w14:paraId="1A73D4B7" w14:textId="77777777" w:rsidR="00E45951" w:rsidRPr="00F95FA4" w:rsidRDefault="00E45951" w:rsidP="00805804">
            <w:pPr>
              <w:spacing w:before="0" w:after="0" w:line="240" w:lineRule="auto"/>
              <w:rPr>
                <w:rFonts w:ascii="Arial" w:eastAsia="Times New Roman" w:hAnsi="Arial" w:cs="Arial"/>
                <w:b/>
                <w:bCs/>
                <w:color w:val="000000"/>
                <w:sz w:val="20"/>
                <w:szCs w:val="20"/>
                <w:lang w:eastAsia="en-AU"/>
              </w:rPr>
            </w:pPr>
          </w:p>
        </w:tc>
        <w:tc>
          <w:tcPr>
            <w:tcW w:w="4240" w:type="dxa"/>
            <w:tcBorders>
              <w:top w:val="nil"/>
              <w:left w:val="nil"/>
              <w:bottom w:val="nil"/>
              <w:right w:val="single" w:sz="4" w:space="0" w:color="auto"/>
            </w:tcBorders>
            <w:shd w:val="clear" w:color="auto" w:fill="auto"/>
            <w:vAlign w:val="center"/>
            <w:hideMark/>
          </w:tcPr>
          <w:p w14:paraId="68B435B6" w14:textId="77777777" w:rsidR="00E45951" w:rsidRPr="00154A8A" w:rsidRDefault="00E45951" w:rsidP="00805804">
            <w:pPr>
              <w:spacing w:before="0" w:after="0" w:line="240" w:lineRule="auto"/>
              <w:rPr>
                <w:rFonts w:ascii="Arial" w:eastAsia="Times New Roman" w:hAnsi="Arial" w:cs="Arial"/>
                <w:b/>
                <w:bCs/>
                <w:color w:val="000000"/>
                <w:sz w:val="16"/>
                <w:szCs w:val="16"/>
                <w:lang w:eastAsia="en-AU"/>
              </w:rPr>
            </w:pPr>
            <w:r w:rsidRPr="00154A8A">
              <w:rPr>
                <w:rFonts w:ascii="Arial" w:eastAsia="Times New Roman" w:hAnsi="Arial" w:cs="Arial"/>
                <w:b/>
                <w:bCs/>
                <w:color w:val="000000"/>
                <w:sz w:val="16"/>
                <w:szCs w:val="16"/>
                <w:lang w:eastAsia="en-AU"/>
              </w:rPr>
              <w:t>Predictive Maintenance</w:t>
            </w:r>
          </w:p>
        </w:tc>
        <w:tc>
          <w:tcPr>
            <w:tcW w:w="340" w:type="dxa"/>
            <w:tcBorders>
              <w:top w:val="single" w:sz="4" w:space="0" w:color="auto"/>
              <w:left w:val="nil"/>
              <w:bottom w:val="single" w:sz="4" w:space="0" w:color="auto"/>
              <w:right w:val="single" w:sz="4" w:space="0" w:color="auto"/>
            </w:tcBorders>
            <w:shd w:val="clear" w:color="000000" w:fill="D9E1F2"/>
            <w:noWrap/>
            <w:vAlign w:val="bottom"/>
            <w:hideMark/>
          </w:tcPr>
          <w:p w14:paraId="647D8106" w14:textId="3716A617" w:rsidR="00E45951" w:rsidRPr="00154A8A" w:rsidRDefault="00FE28D4"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3DCBB153" w14:textId="1653B115" w:rsidR="00E45951" w:rsidRPr="00154A8A" w:rsidRDefault="00FE28D4"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E9771" w14:textId="77777777" w:rsidR="00E45951" w:rsidRPr="00154A8A" w:rsidRDefault="00E45951" w:rsidP="00FE28D4">
            <w:pPr>
              <w:spacing w:before="0" w:after="0" w:line="240" w:lineRule="auto"/>
              <w:jc w:val="center"/>
              <w:rPr>
                <w:rFonts w:ascii="Arial" w:eastAsia="Times New Roman" w:hAnsi="Arial" w:cs="Arial"/>
                <w:color w:val="000000"/>
                <w:lang w:eastAsia="en-AU"/>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49F2C" w14:textId="77777777" w:rsidR="00E45951" w:rsidRPr="00154A8A" w:rsidRDefault="00E45951" w:rsidP="00FE28D4">
            <w:pPr>
              <w:spacing w:before="0" w:after="0" w:line="240" w:lineRule="auto"/>
              <w:jc w:val="center"/>
              <w:rPr>
                <w:rFonts w:ascii="Times New Roman" w:eastAsia="Times New Roman" w:hAnsi="Times New Roman" w:cs="Times New Roman"/>
                <w:color w:val="auto"/>
                <w:sz w:val="20"/>
                <w:szCs w:val="20"/>
                <w:lang w:eastAsia="en-AU"/>
              </w:rPr>
            </w:pPr>
          </w:p>
        </w:tc>
        <w:tc>
          <w:tcPr>
            <w:tcW w:w="34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42BB1BA6" w14:textId="19D42C37" w:rsidR="00E45951" w:rsidRPr="00154A8A" w:rsidRDefault="00FE28D4"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07FC8" w14:textId="77777777" w:rsidR="00E45951" w:rsidRPr="00154A8A" w:rsidRDefault="00E45951" w:rsidP="00FE28D4">
            <w:pPr>
              <w:spacing w:before="0" w:after="0" w:line="240" w:lineRule="auto"/>
              <w:jc w:val="center"/>
              <w:rPr>
                <w:rFonts w:ascii="Arial" w:eastAsia="Times New Roman" w:hAnsi="Arial" w:cs="Arial"/>
                <w:color w:val="000000"/>
                <w:lang w:eastAsia="en-AU"/>
              </w:rPr>
            </w:pPr>
          </w:p>
        </w:tc>
        <w:tc>
          <w:tcPr>
            <w:tcW w:w="34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3CD2D248" w14:textId="4EC32577" w:rsidR="00E45951" w:rsidRPr="00154A8A" w:rsidRDefault="00FE28D4"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9D797" w14:textId="77777777" w:rsidR="00E45951" w:rsidRPr="00154A8A" w:rsidRDefault="00E45951" w:rsidP="00FE28D4">
            <w:pPr>
              <w:spacing w:before="0" w:after="0" w:line="240" w:lineRule="auto"/>
              <w:jc w:val="center"/>
              <w:rPr>
                <w:rFonts w:ascii="Arial" w:eastAsia="Times New Roman" w:hAnsi="Arial" w:cs="Arial"/>
                <w:color w:val="000000"/>
                <w:lang w:eastAsia="en-AU"/>
              </w:rPr>
            </w:pP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0A7FB" w14:textId="76EBDFD4" w:rsidR="00E45951" w:rsidRPr="00154A8A" w:rsidRDefault="00E45951" w:rsidP="00FE28D4">
            <w:pPr>
              <w:spacing w:before="0" w:after="0" w:line="240" w:lineRule="auto"/>
              <w:jc w:val="center"/>
              <w:rPr>
                <w:rFonts w:ascii="Arial" w:eastAsia="Times New Roman" w:hAnsi="Arial" w:cs="Arial"/>
                <w:color w:val="000000"/>
                <w:lang w:eastAsia="en-AU"/>
              </w:rPr>
            </w:pPr>
          </w:p>
        </w:tc>
      </w:tr>
      <w:tr w:rsidR="00E45951" w:rsidRPr="00154A8A" w14:paraId="6E32B156" w14:textId="77777777" w:rsidTr="000C356D">
        <w:trPr>
          <w:trHeight w:val="300"/>
          <w:jc w:val="center"/>
        </w:trPr>
        <w:tc>
          <w:tcPr>
            <w:tcW w:w="1843" w:type="dxa"/>
            <w:vMerge/>
            <w:tcBorders>
              <w:top w:val="nil"/>
              <w:left w:val="single" w:sz="4" w:space="0" w:color="auto"/>
              <w:bottom w:val="single" w:sz="4" w:space="0" w:color="000000"/>
              <w:right w:val="single" w:sz="4" w:space="0" w:color="auto"/>
            </w:tcBorders>
            <w:vAlign w:val="center"/>
            <w:hideMark/>
          </w:tcPr>
          <w:p w14:paraId="556C4CD3" w14:textId="77777777" w:rsidR="00E45951" w:rsidRPr="00F95FA4" w:rsidRDefault="00E45951" w:rsidP="00805804">
            <w:pPr>
              <w:spacing w:before="0" w:after="0" w:line="240" w:lineRule="auto"/>
              <w:rPr>
                <w:rFonts w:ascii="Arial" w:eastAsia="Times New Roman" w:hAnsi="Arial" w:cs="Arial"/>
                <w:b/>
                <w:bCs/>
                <w:color w:val="000000"/>
                <w:sz w:val="20"/>
                <w:szCs w:val="20"/>
                <w:lang w:eastAsia="en-AU"/>
              </w:rPr>
            </w:pPr>
          </w:p>
        </w:tc>
        <w:tc>
          <w:tcPr>
            <w:tcW w:w="4240" w:type="dxa"/>
            <w:tcBorders>
              <w:top w:val="nil"/>
              <w:left w:val="nil"/>
              <w:bottom w:val="single" w:sz="4" w:space="0" w:color="auto"/>
              <w:right w:val="single" w:sz="4" w:space="0" w:color="auto"/>
            </w:tcBorders>
            <w:shd w:val="clear" w:color="auto" w:fill="auto"/>
            <w:vAlign w:val="center"/>
            <w:hideMark/>
          </w:tcPr>
          <w:p w14:paraId="36CC1371" w14:textId="77777777" w:rsidR="00E45951" w:rsidRPr="00154A8A" w:rsidRDefault="00E45951" w:rsidP="00805804">
            <w:pPr>
              <w:spacing w:before="0" w:after="0" w:line="240" w:lineRule="auto"/>
              <w:rPr>
                <w:rFonts w:ascii="Arial" w:eastAsia="Times New Roman" w:hAnsi="Arial" w:cs="Arial"/>
                <w:b/>
                <w:bCs/>
                <w:color w:val="000000"/>
                <w:sz w:val="16"/>
                <w:szCs w:val="16"/>
                <w:lang w:eastAsia="en-AU"/>
              </w:rPr>
            </w:pPr>
            <w:r w:rsidRPr="00154A8A">
              <w:rPr>
                <w:rFonts w:ascii="Arial" w:eastAsia="Times New Roman" w:hAnsi="Arial" w:cs="Arial"/>
                <w:b/>
                <w:bCs/>
                <w:color w:val="000000"/>
                <w:sz w:val="16"/>
                <w:szCs w:val="16"/>
                <w:lang w:eastAsia="en-AU"/>
              </w:rPr>
              <w:t>Ore Sorting and Mineral Analysis</w:t>
            </w:r>
          </w:p>
        </w:tc>
        <w:tc>
          <w:tcPr>
            <w:tcW w:w="340" w:type="dxa"/>
            <w:tcBorders>
              <w:top w:val="single" w:sz="4" w:space="0" w:color="auto"/>
              <w:left w:val="nil"/>
              <w:bottom w:val="single" w:sz="4" w:space="0" w:color="auto"/>
              <w:right w:val="single" w:sz="4" w:space="0" w:color="auto"/>
            </w:tcBorders>
            <w:shd w:val="clear" w:color="000000" w:fill="D9E1F2"/>
            <w:noWrap/>
            <w:vAlign w:val="bottom"/>
            <w:hideMark/>
          </w:tcPr>
          <w:p w14:paraId="4E12B941" w14:textId="7AEE8AC2" w:rsidR="00E45951" w:rsidRPr="00154A8A" w:rsidRDefault="00FE28D4"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3F59DF56" w14:textId="23BD1E17" w:rsidR="00E45951" w:rsidRPr="00154A8A" w:rsidRDefault="00FE28D4"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9AF38" w14:textId="3B625F33" w:rsidR="00E45951" w:rsidRPr="00154A8A" w:rsidRDefault="00E45951" w:rsidP="00FE28D4">
            <w:pPr>
              <w:spacing w:before="0" w:after="0" w:line="240" w:lineRule="auto"/>
              <w:jc w:val="center"/>
              <w:rPr>
                <w:rFonts w:ascii="Arial" w:eastAsia="Times New Roman" w:hAnsi="Arial" w:cs="Arial"/>
                <w:color w:val="000000"/>
                <w:lang w:eastAsia="en-AU"/>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3F466" w14:textId="47EB075C" w:rsidR="00E45951" w:rsidRPr="00154A8A" w:rsidRDefault="00E45951" w:rsidP="00FE28D4">
            <w:pPr>
              <w:spacing w:before="0" w:after="0" w:line="240" w:lineRule="auto"/>
              <w:jc w:val="center"/>
              <w:rPr>
                <w:rFonts w:ascii="Arial" w:eastAsia="Times New Roman" w:hAnsi="Arial" w:cs="Arial"/>
                <w:color w:val="000000"/>
                <w:lang w:eastAsia="en-AU"/>
              </w:rPr>
            </w:pPr>
          </w:p>
        </w:tc>
        <w:tc>
          <w:tcPr>
            <w:tcW w:w="34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6D63CD09" w14:textId="7BB0F565" w:rsidR="00E45951" w:rsidRPr="00154A8A" w:rsidRDefault="00FE28D4"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DC643" w14:textId="1E7E1CEF" w:rsidR="00E45951" w:rsidRPr="00154A8A" w:rsidRDefault="00E45951" w:rsidP="00FE28D4">
            <w:pPr>
              <w:spacing w:before="0" w:after="0" w:line="240" w:lineRule="auto"/>
              <w:jc w:val="center"/>
              <w:rPr>
                <w:rFonts w:ascii="Arial" w:eastAsia="Times New Roman" w:hAnsi="Arial" w:cs="Arial"/>
                <w:color w:val="000000"/>
                <w:lang w:eastAsia="en-AU"/>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BB2B6" w14:textId="6728C2A8" w:rsidR="00E45951" w:rsidRPr="00154A8A" w:rsidRDefault="00E45951" w:rsidP="00FE28D4">
            <w:pPr>
              <w:spacing w:before="0" w:after="0" w:line="240" w:lineRule="auto"/>
              <w:jc w:val="center"/>
              <w:rPr>
                <w:rFonts w:ascii="Arial" w:eastAsia="Times New Roman" w:hAnsi="Arial" w:cs="Arial"/>
                <w:color w:val="000000"/>
                <w:lang w:eastAsia="en-AU"/>
              </w:rPr>
            </w:pPr>
          </w:p>
        </w:tc>
        <w:tc>
          <w:tcPr>
            <w:tcW w:w="340"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bottom"/>
            <w:hideMark/>
          </w:tcPr>
          <w:p w14:paraId="25B3B6B4" w14:textId="54C88C0C" w:rsidR="00E45951" w:rsidRPr="00154A8A" w:rsidRDefault="000C356D"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00"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bottom"/>
            <w:hideMark/>
          </w:tcPr>
          <w:p w14:paraId="7A74CEE9" w14:textId="589F33C2" w:rsidR="00E45951" w:rsidRPr="000C356D" w:rsidRDefault="000C356D" w:rsidP="00FE28D4">
            <w:pPr>
              <w:spacing w:before="0" w:after="0" w:line="240" w:lineRule="auto"/>
              <w:jc w:val="center"/>
              <w:rPr>
                <w:rFonts w:ascii="Arial" w:eastAsia="Times New Roman" w:hAnsi="Arial" w:cs="Arial"/>
                <w:b/>
                <w:bCs/>
                <w:color w:val="000000"/>
                <w:lang w:eastAsia="en-AU"/>
              </w:rPr>
            </w:pPr>
            <w:r>
              <w:rPr>
                <w:rFonts w:ascii="Arial" w:eastAsia="Times New Roman" w:hAnsi="Arial" w:cs="Arial"/>
                <w:color w:val="000000"/>
                <w:lang w:eastAsia="en-AU"/>
              </w:rPr>
              <w:sym w:font="Wingdings" w:char="F0FC"/>
            </w:r>
          </w:p>
        </w:tc>
      </w:tr>
      <w:tr w:rsidR="00E45951" w:rsidRPr="00154A8A" w14:paraId="42B05EDA" w14:textId="77777777" w:rsidTr="00FE28D4">
        <w:trPr>
          <w:trHeight w:val="300"/>
          <w:jc w:val="center"/>
        </w:trPr>
        <w:tc>
          <w:tcPr>
            <w:tcW w:w="1843" w:type="dxa"/>
            <w:vMerge w:val="restart"/>
            <w:tcBorders>
              <w:top w:val="nil"/>
              <w:left w:val="single" w:sz="4" w:space="0" w:color="auto"/>
              <w:bottom w:val="nil"/>
              <w:right w:val="single" w:sz="4" w:space="0" w:color="auto"/>
            </w:tcBorders>
            <w:shd w:val="clear" w:color="auto" w:fill="auto"/>
            <w:vAlign w:val="center"/>
            <w:hideMark/>
          </w:tcPr>
          <w:p w14:paraId="29CA1147" w14:textId="77777777" w:rsidR="00E45951" w:rsidRPr="00F95FA4" w:rsidRDefault="00E45951" w:rsidP="00805804">
            <w:pPr>
              <w:spacing w:before="0" w:after="0" w:line="240" w:lineRule="auto"/>
              <w:jc w:val="center"/>
              <w:rPr>
                <w:rFonts w:ascii="Arial" w:eastAsia="Times New Roman" w:hAnsi="Arial" w:cs="Arial"/>
                <w:b/>
                <w:bCs/>
                <w:color w:val="000000"/>
                <w:sz w:val="20"/>
                <w:szCs w:val="20"/>
                <w:lang w:eastAsia="en-AU"/>
              </w:rPr>
            </w:pPr>
            <w:r w:rsidRPr="00F95FA4">
              <w:rPr>
                <w:rFonts w:ascii="Arial" w:eastAsia="Times New Roman" w:hAnsi="Arial" w:cs="Arial"/>
                <w:b/>
                <w:bCs/>
                <w:color w:val="000000"/>
                <w:sz w:val="20"/>
                <w:szCs w:val="20"/>
                <w:lang w:eastAsia="en-AU"/>
              </w:rPr>
              <w:t>Energy</w:t>
            </w:r>
          </w:p>
        </w:tc>
        <w:tc>
          <w:tcPr>
            <w:tcW w:w="4240" w:type="dxa"/>
            <w:tcBorders>
              <w:top w:val="nil"/>
              <w:left w:val="nil"/>
              <w:bottom w:val="nil"/>
              <w:right w:val="single" w:sz="4" w:space="0" w:color="auto"/>
            </w:tcBorders>
            <w:shd w:val="clear" w:color="auto" w:fill="auto"/>
            <w:noWrap/>
            <w:vAlign w:val="bottom"/>
            <w:hideMark/>
          </w:tcPr>
          <w:p w14:paraId="48058CF6" w14:textId="77777777" w:rsidR="00E45951" w:rsidRPr="00154A8A" w:rsidRDefault="00E45951" w:rsidP="00805804">
            <w:pPr>
              <w:spacing w:before="0" w:after="0" w:line="240" w:lineRule="auto"/>
              <w:rPr>
                <w:rFonts w:ascii="Arial" w:eastAsia="Times New Roman" w:hAnsi="Arial" w:cs="Arial"/>
                <w:b/>
                <w:bCs/>
                <w:color w:val="000000"/>
                <w:sz w:val="16"/>
                <w:szCs w:val="16"/>
                <w:lang w:eastAsia="en-AU"/>
              </w:rPr>
            </w:pPr>
            <w:r w:rsidRPr="00154A8A">
              <w:rPr>
                <w:rFonts w:ascii="Arial" w:eastAsia="Times New Roman" w:hAnsi="Arial" w:cs="Arial"/>
                <w:b/>
                <w:bCs/>
                <w:color w:val="000000"/>
                <w:sz w:val="16"/>
                <w:szCs w:val="16"/>
                <w:lang w:eastAsia="en-AU"/>
              </w:rPr>
              <w:t>Decentralised smart grids</w:t>
            </w:r>
          </w:p>
        </w:tc>
        <w:tc>
          <w:tcPr>
            <w:tcW w:w="340" w:type="dxa"/>
            <w:tcBorders>
              <w:top w:val="single" w:sz="4" w:space="0" w:color="auto"/>
              <w:left w:val="nil"/>
              <w:bottom w:val="single" w:sz="4" w:space="0" w:color="auto"/>
              <w:right w:val="single" w:sz="4" w:space="0" w:color="auto"/>
            </w:tcBorders>
            <w:shd w:val="clear" w:color="000000" w:fill="D9E1F2"/>
            <w:noWrap/>
            <w:vAlign w:val="bottom"/>
            <w:hideMark/>
          </w:tcPr>
          <w:p w14:paraId="17FD8DBD" w14:textId="2C4E1C7B" w:rsidR="00E45951" w:rsidRPr="00154A8A" w:rsidRDefault="00FE28D4"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7533535D" w14:textId="29381952" w:rsidR="00E45951" w:rsidRPr="00154A8A" w:rsidRDefault="00FE28D4"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21078" w14:textId="6AB6A03C" w:rsidR="00E45951" w:rsidRPr="00154A8A" w:rsidRDefault="00E45951" w:rsidP="00FE28D4">
            <w:pPr>
              <w:spacing w:before="0" w:after="0" w:line="240" w:lineRule="auto"/>
              <w:jc w:val="center"/>
              <w:rPr>
                <w:rFonts w:ascii="Arial" w:eastAsia="Times New Roman" w:hAnsi="Arial" w:cs="Arial"/>
                <w:color w:val="000000"/>
                <w:lang w:eastAsia="en-AU"/>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EA4D5" w14:textId="7B2E1F7F" w:rsidR="00E45951" w:rsidRPr="00154A8A" w:rsidRDefault="00E45951" w:rsidP="00FE28D4">
            <w:pPr>
              <w:spacing w:before="0" w:after="0" w:line="240" w:lineRule="auto"/>
              <w:jc w:val="center"/>
              <w:rPr>
                <w:rFonts w:ascii="Arial" w:eastAsia="Times New Roman" w:hAnsi="Arial" w:cs="Arial"/>
                <w:color w:val="000000"/>
                <w:lang w:eastAsia="en-AU"/>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66608" w14:textId="337B3516" w:rsidR="00E45951" w:rsidRPr="00154A8A" w:rsidRDefault="00E45951" w:rsidP="00FE28D4">
            <w:pPr>
              <w:spacing w:before="0" w:after="0" w:line="240" w:lineRule="auto"/>
              <w:jc w:val="center"/>
              <w:rPr>
                <w:rFonts w:ascii="Arial" w:eastAsia="Times New Roman" w:hAnsi="Arial" w:cs="Arial"/>
                <w:color w:val="000000"/>
                <w:lang w:eastAsia="en-AU"/>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514E7" w14:textId="18B060D7" w:rsidR="00E45951" w:rsidRPr="00154A8A" w:rsidRDefault="00E45951" w:rsidP="00FE28D4">
            <w:pPr>
              <w:spacing w:before="0" w:after="0" w:line="240" w:lineRule="auto"/>
              <w:jc w:val="center"/>
              <w:rPr>
                <w:rFonts w:ascii="Arial" w:eastAsia="Times New Roman" w:hAnsi="Arial" w:cs="Arial"/>
                <w:color w:val="000000"/>
                <w:lang w:eastAsia="en-AU"/>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FAD26" w14:textId="417FD566" w:rsidR="00E45951" w:rsidRPr="00154A8A" w:rsidRDefault="00E45951" w:rsidP="00FE28D4">
            <w:pPr>
              <w:spacing w:before="0" w:after="0" w:line="240" w:lineRule="auto"/>
              <w:jc w:val="center"/>
              <w:rPr>
                <w:rFonts w:ascii="Arial" w:eastAsia="Times New Roman" w:hAnsi="Arial" w:cs="Arial"/>
                <w:color w:val="000000"/>
                <w:lang w:eastAsia="en-AU"/>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24C5E" w14:textId="602A73DB" w:rsidR="00E45951" w:rsidRPr="00154A8A" w:rsidRDefault="00E45951" w:rsidP="00FE28D4">
            <w:pPr>
              <w:spacing w:before="0" w:after="0" w:line="240" w:lineRule="auto"/>
              <w:jc w:val="center"/>
              <w:rPr>
                <w:rFonts w:ascii="Arial" w:eastAsia="Times New Roman" w:hAnsi="Arial" w:cs="Arial"/>
                <w:color w:val="000000"/>
                <w:lang w:eastAsia="en-AU"/>
              </w:rPr>
            </w:pP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A88984" w14:textId="57AB958A" w:rsidR="00E45951" w:rsidRPr="00154A8A" w:rsidRDefault="00E45951" w:rsidP="00FE28D4">
            <w:pPr>
              <w:spacing w:before="0" w:after="0" w:line="240" w:lineRule="auto"/>
              <w:jc w:val="center"/>
              <w:rPr>
                <w:rFonts w:ascii="Arial" w:eastAsia="Times New Roman" w:hAnsi="Arial" w:cs="Arial"/>
                <w:color w:val="000000"/>
                <w:lang w:eastAsia="en-AU"/>
              </w:rPr>
            </w:pPr>
          </w:p>
        </w:tc>
      </w:tr>
      <w:tr w:rsidR="00E45951" w:rsidRPr="00154A8A" w14:paraId="3022556D" w14:textId="77777777" w:rsidTr="000C356D">
        <w:trPr>
          <w:trHeight w:val="300"/>
          <w:jc w:val="center"/>
        </w:trPr>
        <w:tc>
          <w:tcPr>
            <w:tcW w:w="1843" w:type="dxa"/>
            <w:vMerge/>
            <w:tcBorders>
              <w:top w:val="nil"/>
              <w:left w:val="single" w:sz="4" w:space="0" w:color="auto"/>
              <w:bottom w:val="nil"/>
              <w:right w:val="single" w:sz="4" w:space="0" w:color="auto"/>
            </w:tcBorders>
            <w:vAlign w:val="center"/>
            <w:hideMark/>
          </w:tcPr>
          <w:p w14:paraId="03339921" w14:textId="77777777" w:rsidR="00E45951" w:rsidRPr="00F95FA4" w:rsidRDefault="00E45951" w:rsidP="00805804">
            <w:pPr>
              <w:spacing w:before="0" w:after="0" w:line="240" w:lineRule="auto"/>
              <w:rPr>
                <w:rFonts w:ascii="Arial" w:eastAsia="Times New Roman" w:hAnsi="Arial" w:cs="Arial"/>
                <w:b/>
                <w:bCs/>
                <w:color w:val="000000"/>
                <w:sz w:val="20"/>
                <w:szCs w:val="20"/>
                <w:lang w:eastAsia="en-AU"/>
              </w:rPr>
            </w:pPr>
          </w:p>
        </w:tc>
        <w:tc>
          <w:tcPr>
            <w:tcW w:w="4240" w:type="dxa"/>
            <w:tcBorders>
              <w:top w:val="nil"/>
              <w:left w:val="nil"/>
              <w:bottom w:val="nil"/>
              <w:right w:val="single" w:sz="4" w:space="0" w:color="auto"/>
            </w:tcBorders>
            <w:shd w:val="clear" w:color="auto" w:fill="auto"/>
            <w:noWrap/>
            <w:vAlign w:val="bottom"/>
            <w:hideMark/>
          </w:tcPr>
          <w:p w14:paraId="6D8648D9" w14:textId="77777777" w:rsidR="00E45951" w:rsidRPr="00154A8A" w:rsidRDefault="00E45951" w:rsidP="00805804">
            <w:pPr>
              <w:spacing w:before="0" w:after="0" w:line="240" w:lineRule="auto"/>
              <w:rPr>
                <w:rFonts w:ascii="Arial" w:eastAsia="Times New Roman" w:hAnsi="Arial" w:cs="Arial"/>
                <w:b/>
                <w:bCs/>
                <w:color w:val="000000"/>
                <w:sz w:val="16"/>
                <w:szCs w:val="16"/>
                <w:lang w:eastAsia="en-AU"/>
              </w:rPr>
            </w:pPr>
            <w:r w:rsidRPr="00154A8A">
              <w:rPr>
                <w:rFonts w:ascii="Arial" w:eastAsia="Times New Roman" w:hAnsi="Arial" w:cs="Arial"/>
                <w:b/>
                <w:bCs/>
                <w:color w:val="000000"/>
                <w:sz w:val="16"/>
                <w:szCs w:val="16"/>
                <w:lang w:eastAsia="en-AU"/>
              </w:rPr>
              <w:t>Advanced energy efficiency and optimisation</w:t>
            </w:r>
          </w:p>
        </w:tc>
        <w:tc>
          <w:tcPr>
            <w:tcW w:w="340" w:type="dxa"/>
            <w:tcBorders>
              <w:top w:val="single" w:sz="4" w:space="0" w:color="auto"/>
              <w:left w:val="nil"/>
              <w:bottom w:val="single" w:sz="4" w:space="0" w:color="auto"/>
              <w:right w:val="single" w:sz="4" w:space="0" w:color="auto"/>
            </w:tcBorders>
            <w:shd w:val="clear" w:color="000000" w:fill="D9E1F2"/>
            <w:noWrap/>
            <w:vAlign w:val="bottom"/>
            <w:hideMark/>
          </w:tcPr>
          <w:p w14:paraId="53A5A013" w14:textId="4BA752A8" w:rsidR="00E45951" w:rsidRPr="00154A8A" w:rsidRDefault="00FE28D4"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bottom"/>
            <w:hideMark/>
          </w:tcPr>
          <w:p w14:paraId="13FAD165" w14:textId="6E916C58" w:rsidR="00E45951" w:rsidRPr="00154A8A" w:rsidRDefault="000C356D"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FD707" w14:textId="77777777" w:rsidR="00E45951" w:rsidRPr="00154A8A" w:rsidRDefault="00E45951" w:rsidP="00FE28D4">
            <w:pPr>
              <w:spacing w:before="0" w:after="0" w:line="240" w:lineRule="auto"/>
              <w:jc w:val="center"/>
              <w:rPr>
                <w:rFonts w:ascii="Times New Roman" w:eastAsia="Times New Roman" w:hAnsi="Times New Roman" w:cs="Times New Roman"/>
                <w:color w:val="auto"/>
                <w:sz w:val="20"/>
                <w:szCs w:val="20"/>
                <w:lang w:eastAsia="en-AU"/>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8D805" w14:textId="77777777" w:rsidR="00E45951" w:rsidRPr="00154A8A" w:rsidRDefault="00E45951" w:rsidP="00FE28D4">
            <w:pPr>
              <w:spacing w:before="0" w:after="0" w:line="240" w:lineRule="auto"/>
              <w:jc w:val="center"/>
              <w:rPr>
                <w:rFonts w:ascii="Times New Roman" w:eastAsia="Times New Roman" w:hAnsi="Times New Roman" w:cs="Times New Roman"/>
                <w:color w:val="auto"/>
                <w:sz w:val="20"/>
                <w:szCs w:val="20"/>
                <w:lang w:eastAsia="en-AU"/>
              </w:rPr>
            </w:pPr>
          </w:p>
        </w:tc>
        <w:tc>
          <w:tcPr>
            <w:tcW w:w="34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0DF425AA" w14:textId="63676A67" w:rsidR="00E45951" w:rsidRPr="00154A8A" w:rsidRDefault="00FE28D4"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5A92C" w14:textId="77777777" w:rsidR="00E45951" w:rsidRPr="00154A8A" w:rsidRDefault="00E45951" w:rsidP="00FE28D4">
            <w:pPr>
              <w:spacing w:before="0" w:after="0" w:line="240" w:lineRule="auto"/>
              <w:jc w:val="center"/>
              <w:rPr>
                <w:rFonts w:ascii="Arial" w:eastAsia="Times New Roman" w:hAnsi="Arial" w:cs="Arial"/>
                <w:color w:val="000000"/>
                <w:lang w:eastAsia="en-AU"/>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7E296" w14:textId="77777777" w:rsidR="00E45951" w:rsidRPr="00154A8A" w:rsidRDefault="00E45951" w:rsidP="00FE28D4">
            <w:pPr>
              <w:spacing w:before="0" w:after="0" w:line="240" w:lineRule="auto"/>
              <w:jc w:val="center"/>
              <w:rPr>
                <w:rFonts w:ascii="Times New Roman" w:eastAsia="Times New Roman" w:hAnsi="Times New Roman" w:cs="Times New Roman"/>
                <w:color w:val="auto"/>
                <w:sz w:val="20"/>
                <w:szCs w:val="20"/>
                <w:lang w:eastAsia="en-AU"/>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C7A06" w14:textId="77777777" w:rsidR="00E45951" w:rsidRPr="00154A8A" w:rsidRDefault="00E45951" w:rsidP="00FE28D4">
            <w:pPr>
              <w:spacing w:before="0" w:after="0" w:line="240" w:lineRule="auto"/>
              <w:jc w:val="center"/>
              <w:rPr>
                <w:rFonts w:ascii="Times New Roman" w:eastAsia="Times New Roman" w:hAnsi="Times New Roman" w:cs="Times New Roman"/>
                <w:color w:val="auto"/>
                <w:sz w:val="20"/>
                <w:szCs w:val="20"/>
                <w:lang w:eastAsia="en-AU"/>
              </w:rPr>
            </w:pPr>
          </w:p>
        </w:tc>
        <w:tc>
          <w:tcPr>
            <w:tcW w:w="300"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bottom"/>
            <w:hideMark/>
          </w:tcPr>
          <w:p w14:paraId="6A71F073" w14:textId="5BF66820" w:rsidR="00E45951" w:rsidRPr="00154A8A" w:rsidRDefault="000C356D"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r>
      <w:tr w:rsidR="00E45951" w:rsidRPr="00154A8A" w14:paraId="02E9E3C0" w14:textId="77777777" w:rsidTr="00FE28D4">
        <w:trPr>
          <w:trHeight w:val="300"/>
          <w:jc w:val="center"/>
        </w:trPr>
        <w:tc>
          <w:tcPr>
            <w:tcW w:w="1843" w:type="dxa"/>
            <w:vMerge/>
            <w:tcBorders>
              <w:top w:val="nil"/>
              <w:left w:val="single" w:sz="4" w:space="0" w:color="auto"/>
              <w:bottom w:val="nil"/>
              <w:right w:val="single" w:sz="4" w:space="0" w:color="auto"/>
            </w:tcBorders>
            <w:vAlign w:val="center"/>
            <w:hideMark/>
          </w:tcPr>
          <w:p w14:paraId="303414C9" w14:textId="77777777" w:rsidR="00E45951" w:rsidRPr="00F95FA4" w:rsidRDefault="00E45951" w:rsidP="00805804">
            <w:pPr>
              <w:spacing w:before="0" w:after="0" w:line="240" w:lineRule="auto"/>
              <w:rPr>
                <w:rFonts w:ascii="Arial" w:eastAsia="Times New Roman" w:hAnsi="Arial" w:cs="Arial"/>
                <w:b/>
                <w:bCs/>
                <w:color w:val="000000"/>
                <w:sz w:val="20"/>
                <w:szCs w:val="20"/>
                <w:lang w:eastAsia="en-AU"/>
              </w:rPr>
            </w:pPr>
          </w:p>
        </w:tc>
        <w:tc>
          <w:tcPr>
            <w:tcW w:w="4240" w:type="dxa"/>
            <w:tcBorders>
              <w:top w:val="nil"/>
              <w:left w:val="nil"/>
              <w:bottom w:val="nil"/>
              <w:right w:val="single" w:sz="4" w:space="0" w:color="auto"/>
            </w:tcBorders>
            <w:shd w:val="clear" w:color="auto" w:fill="auto"/>
            <w:noWrap/>
            <w:vAlign w:val="bottom"/>
            <w:hideMark/>
          </w:tcPr>
          <w:p w14:paraId="590E22DB" w14:textId="77777777" w:rsidR="00E45951" w:rsidRPr="00154A8A" w:rsidRDefault="00E45951" w:rsidP="00805804">
            <w:pPr>
              <w:spacing w:before="0" w:after="0" w:line="240" w:lineRule="auto"/>
              <w:rPr>
                <w:rFonts w:ascii="Arial" w:eastAsia="Times New Roman" w:hAnsi="Arial" w:cs="Arial"/>
                <w:b/>
                <w:bCs/>
                <w:color w:val="000000"/>
                <w:sz w:val="16"/>
                <w:szCs w:val="16"/>
                <w:lang w:eastAsia="en-AU"/>
              </w:rPr>
            </w:pPr>
            <w:r w:rsidRPr="00154A8A">
              <w:rPr>
                <w:rFonts w:ascii="Arial" w:eastAsia="Times New Roman" w:hAnsi="Arial" w:cs="Arial"/>
                <w:b/>
                <w:bCs/>
                <w:color w:val="000000"/>
                <w:sz w:val="16"/>
                <w:szCs w:val="16"/>
                <w:lang w:eastAsia="en-AU"/>
              </w:rPr>
              <w:t>Smart charging networks</w:t>
            </w:r>
          </w:p>
        </w:tc>
        <w:tc>
          <w:tcPr>
            <w:tcW w:w="340" w:type="dxa"/>
            <w:tcBorders>
              <w:top w:val="single" w:sz="4" w:space="0" w:color="auto"/>
              <w:left w:val="nil"/>
              <w:bottom w:val="single" w:sz="4" w:space="0" w:color="auto"/>
              <w:right w:val="single" w:sz="4" w:space="0" w:color="auto"/>
            </w:tcBorders>
            <w:shd w:val="clear" w:color="000000" w:fill="D9E1F2"/>
            <w:noWrap/>
            <w:vAlign w:val="bottom"/>
            <w:hideMark/>
          </w:tcPr>
          <w:p w14:paraId="0E5C2279" w14:textId="6D1AC4CE" w:rsidR="00E45951" w:rsidRPr="00154A8A" w:rsidRDefault="00FE28D4"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7FA3398B" w14:textId="65559979" w:rsidR="00E45951" w:rsidRPr="00154A8A" w:rsidRDefault="00FE28D4"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3958A" w14:textId="77777777" w:rsidR="00E45951" w:rsidRPr="00154A8A" w:rsidRDefault="00E45951" w:rsidP="00FE28D4">
            <w:pPr>
              <w:spacing w:before="0" w:after="0" w:line="240" w:lineRule="auto"/>
              <w:jc w:val="center"/>
              <w:rPr>
                <w:rFonts w:ascii="Arial" w:eastAsia="Times New Roman" w:hAnsi="Arial" w:cs="Arial"/>
                <w:color w:val="000000"/>
                <w:lang w:eastAsia="en-AU"/>
              </w:rPr>
            </w:pPr>
          </w:p>
        </w:tc>
        <w:tc>
          <w:tcPr>
            <w:tcW w:w="34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3CEC9557" w14:textId="1169D90C" w:rsidR="00E45951" w:rsidRPr="00154A8A" w:rsidRDefault="00FE28D4"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A0C03" w14:textId="77777777" w:rsidR="00E45951" w:rsidRPr="00154A8A" w:rsidRDefault="00E45951" w:rsidP="00FE28D4">
            <w:pPr>
              <w:spacing w:before="0" w:after="0" w:line="240" w:lineRule="auto"/>
              <w:jc w:val="center"/>
              <w:rPr>
                <w:rFonts w:ascii="Arial" w:eastAsia="Times New Roman" w:hAnsi="Arial" w:cs="Arial"/>
                <w:color w:val="000000"/>
                <w:lang w:eastAsia="en-AU"/>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BAE05" w14:textId="77777777" w:rsidR="00E45951" w:rsidRPr="00154A8A" w:rsidRDefault="00E45951" w:rsidP="00FE28D4">
            <w:pPr>
              <w:spacing w:before="0" w:after="0" w:line="240" w:lineRule="auto"/>
              <w:jc w:val="center"/>
              <w:rPr>
                <w:rFonts w:ascii="Times New Roman" w:eastAsia="Times New Roman" w:hAnsi="Times New Roman" w:cs="Times New Roman"/>
                <w:color w:val="auto"/>
                <w:sz w:val="20"/>
                <w:szCs w:val="20"/>
                <w:lang w:eastAsia="en-AU"/>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FFB56" w14:textId="77777777" w:rsidR="00E45951" w:rsidRPr="00154A8A" w:rsidRDefault="00E45951" w:rsidP="00FE28D4">
            <w:pPr>
              <w:spacing w:before="0" w:after="0" w:line="240" w:lineRule="auto"/>
              <w:jc w:val="center"/>
              <w:rPr>
                <w:rFonts w:ascii="Times New Roman" w:eastAsia="Times New Roman" w:hAnsi="Times New Roman" w:cs="Times New Roman"/>
                <w:color w:val="auto"/>
                <w:sz w:val="20"/>
                <w:szCs w:val="20"/>
                <w:lang w:eastAsia="en-AU"/>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A0675" w14:textId="77777777" w:rsidR="00E45951" w:rsidRPr="00154A8A" w:rsidRDefault="00E45951" w:rsidP="00FE28D4">
            <w:pPr>
              <w:spacing w:before="0" w:after="0" w:line="240" w:lineRule="auto"/>
              <w:jc w:val="center"/>
              <w:rPr>
                <w:rFonts w:ascii="Times New Roman" w:eastAsia="Times New Roman" w:hAnsi="Times New Roman" w:cs="Times New Roman"/>
                <w:color w:val="auto"/>
                <w:sz w:val="20"/>
                <w:szCs w:val="20"/>
                <w:lang w:eastAsia="en-AU"/>
              </w:rPr>
            </w:pP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685DB" w14:textId="0D478573" w:rsidR="00E45951" w:rsidRPr="00154A8A" w:rsidRDefault="00E45951" w:rsidP="00FE28D4">
            <w:pPr>
              <w:spacing w:before="0" w:after="0" w:line="240" w:lineRule="auto"/>
              <w:jc w:val="center"/>
              <w:rPr>
                <w:rFonts w:ascii="Arial" w:eastAsia="Times New Roman" w:hAnsi="Arial" w:cs="Arial"/>
                <w:color w:val="000000"/>
                <w:lang w:eastAsia="en-AU"/>
              </w:rPr>
            </w:pPr>
          </w:p>
        </w:tc>
      </w:tr>
      <w:tr w:rsidR="00E45951" w:rsidRPr="00154A8A" w14:paraId="7BB68DE6" w14:textId="77777777" w:rsidTr="00FE28D4">
        <w:trPr>
          <w:trHeight w:val="300"/>
          <w:jc w:val="center"/>
        </w:trPr>
        <w:tc>
          <w:tcPr>
            <w:tcW w:w="1843" w:type="dxa"/>
            <w:vMerge/>
            <w:tcBorders>
              <w:top w:val="nil"/>
              <w:left w:val="single" w:sz="4" w:space="0" w:color="auto"/>
              <w:bottom w:val="nil"/>
              <w:right w:val="single" w:sz="4" w:space="0" w:color="auto"/>
            </w:tcBorders>
            <w:vAlign w:val="center"/>
            <w:hideMark/>
          </w:tcPr>
          <w:p w14:paraId="61D2F146" w14:textId="77777777" w:rsidR="00E45951" w:rsidRPr="00F95FA4" w:rsidRDefault="00E45951" w:rsidP="00805804">
            <w:pPr>
              <w:spacing w:before="0" w:after="0" w:line="240" w:lineRule="auto"/>
              <w:rPr>
                <w:rFonts w:ascii="Arial" w:eastAsia="Times New Roman" w:hAnsi="Arial" w:cs="Arial"/>
                <w:b/>
                <w:bCs/>
                <w:color w:val="000000"/>
                <w:sz w:val="20"/>
                <w:szCs w:val="20"/>
                <w:lang w:eastAsia="en-AU"/>
              </w:rPr>
            </w:pPr>
          </w:p>
        </w:tc>
        <w:tc>
          <w:tcPr>
            <w:tcW w:w="4240" w:type="dxa"/>
            <w:tcBorders>
              <w:top w:val="nil"/>
              <w:left w:val="nil"/>
              <w:bottom w:val="single" w:sz="4" w:space="0" w:color="auto"/>
              <w:right w:val="single" w:sz="4" w:space="0" w:color="auto"/>
            </w:tcBorders>
            <w:shd w:val="clear" w:color="auto" w:fill="auto"/>
            <w:noWrap/>
            <w:vAlign w:val="bottom"/>
            <w:hideMark/>
          </w:tcPr>
          <w:p w14:paraId="747EF0EE" w14:textId="77777777" w:rsidR="00E45951" w:rsidRPr="00154A8A" w:rsidRDefault="00E45951" w:rsidP="00805804">
            <w:pPr>
              <w:spacing w:before="0" w:after="0" w:line="240" w:lineRule="auto"/>
              <w:rPr>
                <w:rFonts w:ascii="Arial" w:eastAsia="Times New Roman" w:hAnsi="Arial" w:cs="Arial"/>
                <w:b/>
                <w:bCs/>
                <w:color w:val="000000"/>
                <w:sz w:val="16"/>
                <w:szCs w:val="16"/>
                <w:lang w:eastAsia="en-AU"/>
              </w:rPr>
            </w:pPr>
            <w:r w:rsidRPr="00154A8A">
              <w:rPr>
                <w:rFonts w:ascii="Arial" w:eastAsia="Times New Roman" w:hAnsi="Arial" w:cs="Arial"/>
                <w:b/>
                <w:bCs/>
                <w:color w:val="000000"/>
                <w:sz w:val="16"/>
                <w:szCs w:val="16"/>
                <w:lang w:eastAsia="en-AU"/>
              </w:rPr>
              <w:t>Extreme environment power systems</w:t>
            </w:r>
          </w:p>
        </w:tc>
        <w:tc>
          <w:tcPr>
            <w:tcW w:w="340" w:type="dxa"/>
            <w:tcBorders>
              <w:top w:val="single" w:sz="4" w:space="0" w:color="auto"/>
              <w:left w:val="nil"/>
              <w:bottom w:val="single" w:sz="4" w:space="0" w:color="auto"/>
              <w:right w:val="single" w:sz="4" w:space="0" w:color="auto"/>
            </w:tcBorders>
            <w:shd w:val="clear" w:color="000000" w:fill="D9E1F2"/>
            <w:noWrap/>
            <w:vAlign w:val="bottom"/>
            <w:hideMark/>
          </w:tcPr>
          <w:p w14:paraId="44EDDDE3" w14:textId="36FD0182" w:rsidR="00E45951" w:rsidRPr="00154A8A" w:rsidRDefault="00FE28D4"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nil"/>
              <w:bottom w:val="single" w:sz="4" w:space="0" w:color="auto"/>
              <w:right w:val="single" w:sz="4" w:space="0" w:color="auto"/>
            </w:tcBorders>
            <w:shd w:val="clear" w:color="000000" w:fill="D9E1F2"/>
            <w:noWrap/>
            <w:vAlign w:val="bottom"/>
            <w:hideMark/>
          </w:tcPr>
          <w:p w14:paraId="74661804" w14:textId="52496933" w:rsidR="00E45951" w:rsidRPr="00154A8A" w:rsidRDefault="00FE28D4"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nil"/>
              <w:bottom w:val="single" w:sz="4" w:space="0" w:color="auto"/>
              <w:right w:val="single" w:sz="4" w:space="0" w:color="auto"/>
            </w:tcBorders>
            <w:shd w:val="clear" w:color="000000" w:fill="D9E1F2"/>
            <w:noWrap/>
            <w:vAlign w:val="bottom"/>
            <w:hideMark/>
          </w:tcPr>
          <w:p w14:paraId="0BB44765" w14:textId="4FCEF993" w:rsidR="00E45951" w:rsidRPr="00154A8A" w:rsidRDefault="00FE28D4"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nil"/>
              <w:bottom w:val="single" w:sz="4" w:space="0" w:color="auto"/>
              <w:right w:val="single" w:sz="4" w:space="0" w:color="auto"/>
            </w:tcBorders>
            <w:shd w:val="clear" w:color="000000" w:fill="D9E1F2"/>
            <w:noWrap/>
            <w:vAlign w:val="bottom"/>
            <w:hideMark/>
          </w:tcPr>
          <w:p w14:paraId="1E239D93" w14:textId="24B85CDB" w:rsidR="00E45951" w:rsidRPr="00154A8A" w:rsidRDefault="00FE28D4"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nil"/>
              <w:bottom w:val="single" w:sz="4" w:space="0" w:color="auto"/>
              <w:right w:val="single" w:sz="4" w:space="0" w:color="auto"/>
            </w:tcBorders>
            <w:shd w:val="clear" w:color="000000" w:fill="D9E1F2"/>
            <w:noWrap/>
            <w:vAlign w:val="bottom"/>
            <w:hideMark/>
          </w:tcPr>
          <w:p w14:paraId="5760C680" w14:textId="6B096B54" w:rsidR="00E45951" w:rsidRPr="00154A8A" w:rsidRDefault="00FE28D4"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nil"/>
              <w:bottom w:val="single" w:sz="4" w:space="0" w:color="auto"/>
              <w:right w:val="nil"/>
            </w:tcBorders>
            <w:shd w:val="clear" w:color="auto" w:fill="auto"/>
            <w:noWrap/>
            <w:vAlign w:val="bottom"/>
            <w:hideMark/>
          </w:tcPr>
          <w:p w14:paraId="36ABFBE2" w14:textId="4851A40E" w:rsidR="00E45951" w:rsidRPr="00154A8A" w:rsidRDefault="00E45951" w:rsidP="00FE28D4">
            <w:pPr>
              <w:spacing w:before="0" w:after="0" w:line="240" w:lineRule="auto"/>
              <w:jc w:val="center"/>
              <w:rPr>
                <w:rFonts w:ascii="Arial" w:eastAsia="Times New Roman" w:hAnsi="Arial" w:cs="Arial"/>
                <w:color w:val="000000"/>
                <w:lang w:eastAsia="en-AU"/>
              </w:rPr>
            </w:pPr>
          </w:p>
        </w:tc>
        <w:tc>
          <w:tcPr>
            <w:tcW w:w="34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7EEAEFB4" w14:textId="0B2D7C62" w:rsidR="00E45951" w:rsidRPr="00154A8A" w:rsidRDefault="00FE28D4"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nil"/>
              <w:bottom w:val="single" w:sz="4" w:space="0" w:color="auto"/>
              <w:right w:val="nil"/>
            </w:tcBorders>
            <w:shd w:val="clear" w:color="auto" w:fill="auto"/>
            <w:noWrap/>
            <w:vAlign w:val="bottom"/>
            <w:hideMark/>
          </w:tcPr>
          <w:p w14:paraId="15FACE18" w14:textId="0F2B8121" w:rsidR="00E45951" w:rsidRPr="00154A8A" w:rsidRDefault="00E45951" w:rsidP="00FE28D4">
            <w:pPr>
              <w:spacing w:before="0" w:after="0" w:line="240" w:lineRule="auto"/>
              <w:jc w:val="center"/>
              <w:rPr>
                <w:rFonts w:ascii="Arial" w:eastAsia="Times New Roman" w:hAnsi="Arial" w:cs="Arial"/>
                <w:color w:val="000000"/>
                <w:lang w:eastAsia="en-AU"/>
              </w:rPr>
            </w:pPr>
          </w:p>
        </w:tc>
        <w:tc>
          <w:tcPr>
            <w:tcW w:w="30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51C13261" w14:textId="2F813726" w:rsidR="00E45951" w:rsidRPr="00154A8A" w:rsidRDefault="00FE28D4"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r>
      <w:tr w:rsidR="00E45951" w:rsidRPr="00154A8A" w14:paraId="276F8D80" w14:textId="77777777" w:rsidTr="000C356D">
        <w:trPr>
          <w:trHeight w:val="300"/>
          <w:jc w:val="center"/>
        </w:trPr>
        <w:tc>
          <w:tcPr>
            <w:tcW w:w="1843" w:type="dxa"/>
            <w:vMerge w:val="restart"/>
            <w:tcBorders>
              <w:top w:val="single" w:sz="4" w:space="0" w:color="auto"/>
              <w:left w:val="single" w:sz="4" w:space="0" w:color="auto"/>
              <w:bottom w:val="nil"/>
              <w:right w:val="single" w:sz="4" w:space="0" w:color="auto"/>
            </w:tcBorders>
            <w:shd w:val="clear" w:color="auto" w:fill="auto"/>
            <w:vAlign w:val="center"/>
            <w:hideMark/>
          </w:tcPr>
          <w:p w14:paraId="256EA884" w14:textId="77777777" w:rsidR="00E45951" w:rsidRPr="00F95FA4" w:rsidRDefault="00E45951" w:rsidP="00805804">
            <w:pPr>
              <w:spacing w:before="0" w:after="0" w:line="240" w:lineRule="auto"/>
              <w:jc w:val="center"/>
              <w:rPr>
                <w:rFonts w:ascii="Arial" w:eastAsia="Times New Roman" w:hAnsi="Arial" w:cs="Arial"/>
                <w:b/>
                <w:bCs/>
                <w:color w:val="000000"/>
                <w:sz w:val="20"/>
                <w:szCs w:val="20"/>
                <w:lang w:eastAsia="en-AU"/>
              </w:rPr>
            </w:pPr>
            <w:r w:rsidRPr="00F95FA4">
              <w:rPr>
                <w:rFonts w:ascii="Arial" w:eastAsia="Times New Roman" w:hAnsi="Arial" w:cs="Arial"/>
                <w:b/>
                <w:bCs/>
                <w:color w:val="000000"/>
                <w:sz w:val="20"/>
                <w:szCs w:val="20"/>
                <w:lang w:eastAsia="en-AU"/>
              </w:rPr>
              <w:t>Travel and Tourism</w:t>
            </w:r>
          </w:p>
        </w:tc>
        <w:tc>
          <w:tcPr>
            <w:tcW w:w="4240" w:type="dxa"/>
            <w:tcBorders>
              <w:top w:val="nil"/>
              <w:left w:val="nil"/>
              <w:bottom w:val="nil"/>
              <w:right w:val="single" w:sz="4" w:space="0" w:color="auto"/>
            </w:tcBorders>
            <w:shd w:val="clear" w:color="auto" w:fill="auto"/>
            <w:noWrap/>
            <w:vAlign w:val="bottom"/>
            <w:hideMark/>
          </w:tcPr>
          <w:p w14:paraId="2143A274" w14:textId="77777777" w:rsidR="00E45951" w:rsidRPr="00154A8A" w:rsidRDefault="00E45951" w:rsidP="00805804">
            <w:pPr>
              <w:spacing w:before="0" w:after="0" w:line="240" w:lineRule="auto"/>
              <w:rPr>
                <w:rFonts w:ascii="Arial" w:eastAsia="Times New Roman" w:hAnsi="Arial" w:cs="Arial"/>
                <w:b/>
                <w:bCs/>
                <w:color w:val="000000"/>
                <w:sz w:val="16"/>
                <w:szCs w:val="16"/>
                <w:lang w:eastAsia="en-AU"/>
              </w:rPr>
            </w:pPr>
            <w:r w:rsidRPr="00154A8A">
              <w:rPr>
                <w:rFonts w:ascii="Arial" w:eastAsia="Times New Roman" w:hAnsi="Arial" w:cs="Arial"/>
                <w:b/>
                <w:bCs/>
                <w:color w:val="000000"/>
                <w:sz w:val="16"/>
                <w:szCs w:val="16"/>
                <w:lang w:eastAsia="en-AU"/>
              </w:rPr>
              <w:t>Automated customer service</w:t>
            </w:r>
          </w:p>
        </w:tc>
        <w:tc>
          <w:tcPr>
            <w:tcW w:w="340" w:type="dxa"/>
            <w:tcBorders>
              <w:top w:val="single" w:sz="4" w:space="0" w:color="auto"/>
              <w:left w:val="nil"/>
              <w:bottom w:val="single" w:sz="4" w:space="0" w:color="auto"/>
              <w:right w:val="single" w:sz="4" w:space="0" w:color="auto"/>
            </w:tcBorders>
            <w:shd w:val="clear" w:color="000000" w:fill="D9E1F2"/>
            <w:noWrap/>
            <w:vAlign w:val="bottom"/>
            <w:hideMark/>
          </w:tcPr>
          <w:p w14:paraId="3ABBEF18" w14:textId="232F96A5" w:rsidR="00E45951" w:rsidRPr="00154A8A" w:rsidRDefault="00FE28D4"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032F9" w14:textId="35124251" w:rsidR="00E45951" w:rsidRPr="00154A8A" w:rsidRDefault="00E45951" w:rsidP="00FE28D4">
            <w:pPr>
              <w:spacing w:before="0" w:after="0" w:line="240" w:lineRule="auto"/>
              <w:jc w:val="center"/>
              <w:rPr>
                <w:rFonts w:ascii="Arial" w:eastAsia="Times New Roman" w:hAnsi="Arial" w:cs="Arial"/>
                <w:color w:val="000000"/>
                <w:lang w:eastAsia="en-AU"/>
              </w:rPr>
            </w:pPr>
          </w:p>
        </w:tc>
        <w:tc>
          <w:tcPr>
            <w:tcW w:w="340"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bottom"/>
            <w:hideMark/>
          </w:tcPr>
          <w:p w14:paraId="0C4070B3" w14:textId="17056CB8" w:rsidR="00E45951" w:rsidRPr="00154A8A" w:rsidRDefault="000C356D"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02845" w14:textId="0A5339B3" w:rsidR="00E45951" w:rsidRPr="00154A8A" w:rsidRDefault="00E45951" w:rsidP="00FE28D4">
            <w:pPr>
              <w:spacing w:before="0" w:after="0" w:line="240" w:lineRule="auto"/>
              <w:jc w:val="center"/>
              <w:rPr>
                <w:rFonts w:ascii="Arial" w:eastAsia="Times New Roman" w:hAnsi="Arial" w:cs="Arial"/>
                <w:color w:val="000000"/>
                <w:lang w:eastAsia="en-AU"/>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59D1C" w14:textId="35D94F36" w:rsidR="00E45951" w:rsidRPr="00154A8A" w:rsidRDefault="00E45951" w:rsidP="00FE28D4">
            <w:pPr>
              <w:spacing w:before="0" w:after="0" w:line="240" w:lineRule="auto"/>
              <w:jc w:val="center"/>
              <w:rPr>
                <w:rFonts w:ascii="Arial" w:eastAsia="Times New Roman" w:hAnsi="Arial" w:cs="Arial"/>
                <w:color w:val="000000"/>
                <w:lang w:eastAsia="en-AU"/>
              </w:rPr>
            </w:pPr>
          </w:p>
        </w:tc>
        <w:tc>
          <w:tcPr>
            <w:tcW w:w="34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41E8FDEF" w14:textId="7C819E1C" w:rsidR="00E45951" w:rsidRPr="00154A8A" w:rsidRDefault="00FE28D4"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28D99" w14:textId="32E84B68" w:rsidR="00E45951" w:rsidRPr="00154A8A" w:rsidRDefault="00E45951" w:rsidP="00FE28D4">
            <w:pPr>
              <w:spacing w:before="0" w:after="0" w:line="240" w:lineRule="auto"/>
              <w:jc w:val="center"/>
              <w:rPr>
                <w:rFonts w:ascii="Arial" w:eastAsia="Times New Roman" w:hAnsi="Arial" w:cs="Arial"/>
                <w:color w:val="000000"/>
                <w:lang w:eastAsia="en-AU"/>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EDCE8" w14:textId="14A19273" w:rsidR="00E45951" w:rsidRPr="00154A8A" w:rsidRDefault="00E45951" w:rsidP="00FE28D4">
            <w:pPr>
              <w:spacing w:before="0" w:after="0" w:line="240" w:lineRule="auto"/>
              <w:jc w:val="center"/>
              <w:rPr>
                <w:rFonts w:ascii="Arial" w:eastAsia="Times New Roman" w:hAnsi="Arial" w:cs="Arial"/>
                <w:color w:val="000000"/>
                <w:lang w:eastAsia="en-AU"/>
              </w:rPr>
            </w:pP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D7E35" w14:textId="157C0C10" w:rsidR="00E45951" w:rsidRPr="00154A8A" w:rsidRDefault="00E45951" w:rsidP="00FE28D4">
            <w:pPr>
              <w:spacing w:before="0" w:after="0" w:line="240" w:lineRule="auto"/>
              <w:jc w:val="center"/>
              <w:rPr>
                <w:rFonts w:ascii="Arial" w:eastAsia="Times New Roman" w:hAnsi="Arial" w:cs="Arial"/>
                <w:color w:val="000000"/>
                <w:lang w:eastAsia="en-AU"/>
              </w:rPr>
            </w:pPr>
          </w:p>
        </w:tc>
      </w:tr>
      <w:tr w:rsidR="00E45951" w:rsidRPr="00154A8A" w14:paraId="0474BBF5" w14:textId="77777777" w:rsidTr="00FE28D4">
        <w:trPr>
          <w:trHeight w:val="300"/>
          <w:jc w:val="center"/>
        </w:trPr>
        <w:tc>
          <w:tcPr>
            <w:tcW w:w="1843" w:type="dxa"/>
            <w:vMerge/>
            <w:tcBorders>
              <w:top w:val="single" w:sz="4" w:space="0" w:color="auto"/>
              <w:left w:val="single" w:sz="4" w:space="0" w:color="auto"/>
              <w:bottom w:val="nil"/>
              <w:right w:val="single" w:sz="4" w:space="0" w:color="auto"/>
            </w:tcBorders>
            <w:vAlign w:val="center"/>
            <w:hideMark/>
          </w:tcPr>
          <w:p w14:paraId="7D941D98" w14:textId="77777777" w:rsidR="00E45951" w:rsidRPr="00F95FA4" w:rsidRDefault="00E45951" w:rsidP="00805804">
            <w:pPr>
              <w:spacing w:before="0" w:after="0" w:line="240" w:lineRule="auto"/>
              <w:rPr>
                <w:rFonts w:ascii="Arial" w:eastAsia="Times New Roman" w:hAnsi="Arial" w:cs="Arial"/>
                <w:b/>
                <w:bCs/>
                <w:color w:val="000000"/>
                <w:sz w:val="20"/>
                <w:szCs w:val="20"/>
                <w:lang w:eastAsia="en-AU"/>
              </w:rPr>
            </w:pPr>
          </w:p>
        </w:tc>
        <w:tc>
          <w:tcPr>
            <w:tcW w:w="4240" w:type="dxa"/>
            <w:tcBorders>
              <w:top w:val="nil"/>
              <w:left w:val="nil"/>
              <w:bottom w:val="nil"/>
              <w:right w:val="single" w:sz="4" w:space="0" w:color="auto"/>
            </w:tcBorders>
            <w:shd w:val="clear" w:color="auto" w:fill="auto"/>
            <w:noWrap/>
            <w:vAlign w:val="bottom"/>
            <w:hideMark/>
          </w:tcPr>
          <w:p w14:paraId="364055F7" w14:textId="77777777" w:rsidR="00E45951" w:rsidRPr="00154A8A" w:rsidRDefault="00E45951" w:rsidP="00805804">
            <w:pPr>
              <w:spacing w:before="0" w:after="0" w:line="240" w:lineRule="auto"/>
              <w:rPr>
                <w:rFonts w:ascii="Arial" w:eastAsia="Times New Roman" w:hAnsi="Arial" w:cs="Arial"/>
                <w:b/>
                <w:bCs/>
                <w:color w:val="000000"/>
                <w:sz w:val="16"/>
                <w:szCs w:val="16"/>
                <w:lang w:eastAsia="en-AU"/>
              </w:rPr>
            </w:pPr>
            <w:r w:rsidRPr="00154A8A">
              <w:rPr>
                <w:rFonts w:ascii="Arial" w:eastAsia="Times New Roman" w:hAnsi="Arial" w:cs="Arial"/>
                <w:b/>
                <w:bCs/>
                <w:color w:val="000000"/>
                <w:sz w:val="16"/>
                <w:szCs w:val="16"/>
                <w:lang w:eastAsia="en-AU"/>
              </w:rPr>
              <w:t>Digital immersion tours and guides</w:t>
            </w:r>
          </w:p>
        </w:tc>
        <w:tc>
          <w:tcPr>
            <w:tcW w:w="340" w:type="dxa"/>
            <w:tcBorders>
              <w:top w:val="single" w:sz="4" w:space="0" w:color="auto"/>
              <w:left w:val="nil"/>
              <w:bottom w:val="single" w:sz="4" w:space="0" w:color="auto"/>
              <w:right w:val="single" w:sz="4" w:space="0" w:color="auto"/>
            </w:tcBorders>
            <w:shd w:val="clear" w:color="000000" w:fill="D9E1F2"/>
            <w:noWrap/>
            <w:vAlign w:val="bottom"/>
            <w:hideMark/>
          </w:tcPr>
          <w:p w14:paraId="5D2EC769" w14:textId="73B2F72E" w:rsidR="00E45951" w:rsidRPr="00154A8A" w:rsidRDefault="00FE28D4"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4E973" w14:textId="77777777" w:rsidR="00E45951" w:rsidRPr="00154A8A" w:rsidRDefault="00E45951" w:rsidP="00FE28D4">
            <w:pPr>
              <w:spacing w:before="0" w:after="0" w:line="240" w:lineRule="auto"/>
              <w:jc w:val="center"/>
              <w:rPr>
                <w:rFonts w:ascii="Arial" w:eastAsia="Times New Roman" w:hAnsi="Arial" w:cs="Arial"/>
                <w:color w:val="000000"/>
                <w:lang w:eastAsia="en-AU"/>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CC69A" w14:textId="77777777" w:rsidR="00E45951" w:rsidRPr="00154A8A" w:rsidRDefault="00E45951" w:rsidP="00FE28D4">
            <w:pPr>
              <w:spacing w:before="0" w:after="0" w:line="240" w:lineRule="auto"/>
              <w:jc w:val="center"/>
              <w:rPr>
                <w:rFonts w:ascii="Times New Roman" w:eastAsia="Times New Roman" w:hAnsi="Times New Roman" w:cs="Times New Roman"/>
                <w:color w:val="auto"/>
                <w:sz w:val="20"/>
                <w:szCs w:val="20"/>
                <w:lang w:eastAsia="en-AU"/>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BFC61" w14:textId="77777777" w:rsidR="00E45951" w:rsidRPr="00154A8A" w:rsidRDefault="00E45951" w:rsidP="00FE28D4">
            <w:pPr>
              <w:spacing w:before="0" w:after="0" w:line="240" w:lineRule="auto"/>
              <w:jc w:val="center"/>
              <w:rPr>
                <w:rFonts w:ascii="Times New Roman" w:eastAsia="Times New Roman" w:hAnsi="Times New Roman" w:cs="Times New Roman"/>
                <w:color w:val="auto"/>
                <w:sz w:val="20"/>
                <w:szCs w:val="20"/>
                <w:lang w:eastAsia="en-AU"/>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DE76F" w14:textId="77777777" w:rsidR="00E45951" w:rsidRPr="00154A8A" w:rsidRDefault="00E45951" w:rsidP="00FE28D4">
            <w:pPr>
              <w:spacing w:before="0" w:after="0" w:line="240" w:lineRule="auto"/>
              <w:jc w:val="center"/>
              <w:rPr>
                <w:rFonts w:ascii="Times New Roman" w:eastAsia="Times New Roman" w:hAnsi="Times New Roman" w:cs="Times New Roman"/>
                <w:color w:val="auto"/>
                <w:sz w:val="20"/>
                <w:szCs w:val="20"/>
                <w:lang w:eastAsia="en-AU"/>
              </w:rPr>
            </w:pPr>
          </w:p>
        </w:tc>
        <w:tc>
          <w:tcPr>
            <w:tcW w:w="34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6DF47120" w14:textId="139B81AD" w:rsidR="00E45951" w:rsidRPr="00154A8A" w:rsidRDefault="00FE28D4"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4D6BA" w14:textId="77777777" w:rsidR="00E45951" w:rsidRPr="00154A8A" w:rsidRDefault="00E45951" w:rsidP="00FE28D4">
            <w:pPr>
              <w:spacing w:before="0" w:after="0" w:line="240" w:lineRule="auto"/>
              <w:jc w:val="center"/>
              <w:rPr>
                <w:rFonts w:ascii="Arial" w:eastAsia="Times New Roman" w:hAnsi="Arial" w:cs="Arial"/>
                <w:color w:val="000000"/>
                <w:lang w:eastAsia="en-AU"/>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E9263" w14:textId="77777777" w:rsidR="00E45951" w:rsidRPr="00154A8A" w:rsidRDefault="00E45951" w:rsidP="00FE28D4">
            <w:pPr>
              <w:spacing w:before="0" w:after="0" w:line="240" w:lineRule="auto"/>
              <w:jc w:val="center"/>
              <w:rPr>
                <w:rFonts w:ascii="Times New Roman" w:eastAsia="Times New Roman" w:hAnsi="Times New Roman" w:cs="Times New Roman"/>
                <w:color w:val="auto"/>
                <w:sz w:val="20"/>
                <w:szCs w:val="20"/>
                <w:lang w:eastAsia="en-AU"/>
              </w:rPr>
            </w:pP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29A43" w14:textId="54B984C3" w:rsidR="00E45951" w:rsidRPr="00154A8A" w:rsidRDefault="00E45951" w:rsidP="00FE28D4">
            <w:pPr>
              <w:spacing w:before="0" w:after="0" w:line="240" w:lineRule="auto"/>
              <w:jc w:val="center"/>
              <w:rPr>
                <w:rFonts w:ascii="Arial" w:eastAsia="Times New Roman" w:hAnsi="Arial" w:cs="Arial"/>
                <w:color w:val="000000"/>
                <w:lang w:eastAsia="en-AU"/>
              </w:rPr>
            </w:pPr>
          </w:p>
        </w:tc>
      </w:tr>
      <w:tr w:rsidR="00E45951" w:rsidRPr="00154A8A" w14:paraId="439812B6" w14:textId="77777777" w:rsidTr="000C356D">
        <w:trPr>
          <w:trHeight w:val="300"/>
          <w:jc w:val="center"/>
        </w:trPr>
        <w:tc>
          <w:tcPr>
            <w:tcW w:w="1843" w:type="dxa"/>
            <w:vMerge/>
            <w:tcBorders>
              <w:top w:val="single" w:sz="4" w:space="0" w:color="auto"/>
              <w:left w:val="single" w:sz="4" w:space="0" w:color="auto"/>
              <w:bottom w:val="nil"/>
              <w:right w:val="single" w:sz="4" w:space="0" w:color="auto"/>
            </w:tcBorders>
            <w:vAlign w:val="center"/>
            <w:hideMark/>
          </w:tcPr>
          <w:p w14:paraId="0D5B61A6" w14:textId="77777777" w:rsidR="00E45951" w:rsidRPr="00F95FA4" w:rsidRDefault="00E45951" w:rsidP="00805804">
            <w:pPr>
              <w:spacing w:before="0" w:after="0" w:line="240" w:lineRule="auto"/>
              <w:rPr>
                <w:rFonts w:ascii="Arial" w:eastAsia="Times New Roman" w:hAnsi="Arial" w:cs="Arial"/>
                <w:b/>
                <w:bCs/>
                <w:color w:val="000000"/>
                <w:sz w:val="20"/>
                <w:szCs w:val="20"/>
                <w:lang w:eastAsia="en-AU"/>
              </w:rPr>
            </w:pPr>
          </w:p>
        </w:tc>
        <w:tc>
          <w:tcPr>
            <w:tcW w:w="4240" w:type="dxa"/>
            <w:tcBorders>
              <w:top w:val="nil"/>
              <w:left w:val="nil"/>
              <w:bottom w:val="nil"/>
              <w:right w:val="single" w:sz="4" w:space="0" w:color="auto"/>
            </w:tcBorders>
            <w:shd w:val="clear" w:color="auto" w:fill="auto"/>
            <w:noWrap/>
            <w:vAlign w:val="bottom"/>
            <w:hideMark/>
          </w:tcPr>
          <w:p w14:paraId="05BDE743" w14:textId="77777777" w:rsidR="00E45951" w:rsidRPr="00154A8A" w:rsidRDefault="00E45951" w:rsidP="00805804">
            <w:pPr>
              <w:spacing w:before="0" w:after="0" w:line="240" w:lineRule="auto"/>
              <w:rPr>
                <w:rFonts w:ascii="Arial" w:eastAsia="Times New Roman" w:hAnsi="Arial" w:cs="Arial"/>
                <w:b/>
                <w:bCs/>
                <w:color w:val="000000"/>
                <w:sz w:val="16"/>
                <w:szCs w:val="16"/>
                <w:lang w:eastAsia="en-AU"/>
              </w:rPr>
            </w:pPr>
            <w:r w:rsidRPr="00154A8A">
              <w:rPr>
                <w:rFonts w:ascii="Arial" w:eastAsia="Times New Roman" w:hAnsi="Arial" w:cs="Arial"/>
                <w:b/>
                <w:bCs/>
                <w:color w:val="000000"/>
                <w:sz w:val="16"/>
                <w:szCs w:val="16"/>
                <w:lang w:eastAsia="en-AU"/>
              </w:rPr>
              <w:t>Contactless and biometric authentication</w:t>
            </w:r>
          </w:p>
        </w:tc>
        <w:tc>
          <w:tcPr>
            <w:tcW w:w="340" w:type="dxa"/>
            <w:tcBorders>
              <w:top w:val="single" w:sz="4" w:space="0" w:color="auto"/>
              <w:left w:val="nil"/>
              <w:bottom w:val="single" w:sz="4" w:space="0" w:color="auto"/>
              <w:right w:val="single" w:sz="4" w:space="0" w:color="auto"/>
            </w:tcBorders>
            <w:shd w:val="clear" w:color="000000" w:fill="D9E1F2"/>
            <w:noWrap/>
            <w:vAlign w:val="bottom"/>
            <w:hideMark/>
          </w:tcPr>
          <w:p w14:paraId="615DB387" w14:textId="33C1853D" w:rsidR="00E45951" w:rsidRPr="00154A8A" w:rsidRDefault="00FE28D4"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62BD391A" w14:textId="1FEDAFE5" w:rsidR="00E45951" w:rsidRPr="00154A8A" w:rsidRDefault="00FE28D4"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48C57" w14:textId="77777777" w:rsidR="00E45951" w:rsidRPr="00154A8A" w:rsidRDefault="00E45951" w:rsidP="00FE28D4">
            <w:pPr>
              <w:spacing w:before="0" w:after="0" w:line="240" w:lineRule="auto"/>
              <w:jc w:val="center"/>
              <w:rPr>
                <w:rFonts w:ascii="Arial" w:eastAsia="Times New Roman" w:hAnsi="Arial" w:cs="Arial"/>
                <w:color w:val="000000"/>
                <w:lang w:eastAsia="en-AU"/>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89CAE" w14:textId="77777777" w:rsidR="00E45951" w:rsidRPr="00154A8A" w:rsidRDefault="00E45951" w:rsidP="00FE28D4">
            <w:pPr>
              <w:spacing w:before="0" w:after="0" w:line="240" w:lineRule="auto"/>
              <w:jc w:val="center"/>
              <w:rPr>
                <w:rFonts w:ascii="Times New Roman" w:eastAsia="Times New Roman" w:hAnsi="Times New Roman" w:cs="Times New Roman"/>
                <w:color w:val="auto"/>
                <w:sz w:val="20"/>
                <w:szCs w:val="20"/>
                <w:lang w:eastAsia="en-AU"/>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F8618" w14:textId="77777777" w:rsidR="00E45951" w:rsidRPr="00154A8A" w:rsidRDefault="00E45951" w:rsidP="00FE28D4">
            <w:pPr>
              <w:spacing w:before="0" w:after="0" w:line="240" w:lineRule="auto"/>
              <w:jc w:val="center"/>
              <w:rPr>
                <w:rFonts w:ascii="Times New Roman" w:eastAsia="Times New Roman" w:hAnsi="Times New Roman" w:cs="Times New Roman"/>
                <w:color w:val="auto"/>
                <w:sz w:val="20"/>
                <w:szCs w:val="20"/>
                <w:lang w:eastAsia="en-AU"/>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81A1E" w14:textId="77777777" w:rsidR="00E45951" w:rsidRPr="00154A8A" w:rsidRDefault="00E45951" w:rsidP="00FE28D4">
            <w:pPr>
              <w:spacing w:before="0" w:after="0" w:line="240" w:lineRule="auto"/>
              <w:jc w:val="center"/>
              <w:rPr>
                <w:rFonts w:ascii="Times New Roman" w:eastAsia="Times New Roman" w:hAnsi="Times New Roman" w:cs="Times New Roman"/>
                <w:color w:val="auto"/>
                <w:sz w:val="20"/>
                <w:szCs w:val="20"/>
                <w:lang w:eastAsia="en-AU"/>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EAABE" w14:textId="77777777" w:rsidR="00E45951" w:rsidRPr="00154A8A" w:rsidRDefault="00E45951" w:rsidP="00FE28D4">
            <w:pPr>
              <w:spacing w:before="0" w:after="0" w:line="240" w:lineRule="auto"/>
              <w:jc w:val="center"/>
              <w:rPr>
                <w:rFonts w:ascii="Times New Roman" w:eastAsia="Times New Roman" w:hAnsi="Times New Roman" w:cs="Times New Roman"/>
                <w:color w:val="auto"/>
                <w:sz w:val="20"/>
                <w:szCs w:val="20"/>
                <w:lang w:eastAsia="en-AU"/>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91D8F" w14:textId="77777777" w:rsidR="00E45951" w:rsidRPr="00154A8A" w:rsidRDefault="00E45951" w:rsidP="00FE28D4">
            <w:pPr>
              <w:spacing w:before="0" w:after="0" w:line="240" w:lineRule="auto"/>
              <w:jc w:val="center"/>
              <w:rPr>
                <w:rFonts w:ascii="Times New Roman" w:eastAsia="Times New Roman" w:hAnsi="Times New Roman" w:cs="Times New Roman"/>
                <w:color w:val="auto"/>
                <w:sz w:val="20"/>
                <w:szCs w:val="20"/>
                <w:lang w:eastAsia="en-AU"/>
              </w:rPr>
            </w:pPr>
          </w:p>
        </w:tc>
        <w:tc>
          <w:tcPr>
            <w:tcW w:w="300"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bottom"/>
            <w:hideMark/>
          </w:tcPr>
          <w:p w14:paraId="4BEFA4F4" w14:textId="1AF13767" w:rsidR="00E45951" w:rsidRPr="00154A8A" w:rsidRDefault="000C356D"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r>
      <w:tr w:rsidR="00E45951" w:rsidRPr="00154A8A" w14:paraId="213BC008" w14:textId="77777777" w:rsidTr="000C356D">
        <w:trPr>
          <w:trHeight w:val="300"/>
          <w:jc w:val="center"/>
        </w:trPr>
        <w:tc>
          <w:tcPr>
            <w:tcW w:w="1843" w:type="dxa"/>
            <w:vMerge/>
            <w:tcBorders>
              <w:top w:val="single" w:sz="4" w:space="0" w:color="auto"/>
              <w:left w:val="single" w:sz="4" w:space="0" w:color="auto"/>
              <w:bottom w:val="nil"/>
              <w:right w:val="single" w:sz="4" w:space="0" w:color="auto"/>
            </w:tcBorders>
            <w:vAlign w:val="center"/>
            <w:hideMark/>
          </w:tcPr>
          <w:p w14:paraId="3C12A370" w14:textId="77777777" w:rsidR="00E45951" w:rsidRPr="00F95FA4" w:rsidRDefault="00E45951" w:rsidP="00805804">
            <w:pPr>
              <w:spacing w:before="0" w:after="0" w:line="240" w:lineRule="auto"/>
              <w:rPr>
                <w:rFonts w:ascii="Arial" w:eastAsia="Times New Roman" w:hAnsi="Arial" w:cs="Arial"/>
                <w:b/>
                <w:bCs/>
                <w:color w:val="000000"/>
                <w:sz w:val="20"/>
                <w:szCs w:val="20"/>
                <w:lang w:eastAsia="en-AU"/>
              </w:rPr>
            </w:pPr>
          </w:p>
        </w:tc>
        <w:tc>
          <w:tcPr>
            <w:tcW w:w="4240" w:type="dxa"/>
            <w:tcBorders>
              <w:top w:val="nil"/>
              <w:left w:val="nil"/>
              <w:bottom w:val="single" w:sz="4" w:space="0" w:color="auto"/>
              <w:right w:val="single" w:sz="4" w:space="0" w:color="auto"/>
            </w:tcBorders>
            <w:shd w:val="clear" w:color="auto" w:fill="auto"/>
            <w:noWrap/>
            <w:vAlign w:val="bottom"/>
            <w:hideMark/>
          </w:tcPr>
          <w:p w14:paraId="3214D8EE" w14:textId="77777777" w:rsidR="00E45951" w:rsidRPr="00154A8A" w:rsidRDefault="00E45951" w:rsidP="00805804">
            <w:pPr>
              <w:spacing w:before="0" w:after="0" w:line="240" w:lineRule="auto"/>
              <w:rPr>
                <w:rFonts w:ascii="Arial" w:eastAsia="Times New Roman" w:hAnsi="Arial" w:cs="Arial"/>
                <w:b/>
                <w:bCs/>
                <w:color w:val="000000"/>
                <w:sz w:val="16"/>
                <w:szCs w:val="16"/>
                <w:lang w:eastAsia="en-AU"/>
              </w:rPr>
            </w:pPr>
            <w:r w:rsidRPr="00154A8A">
              <w:rPr>
                <w:rFonts w:ascii="Arial" w:eastAsia="Times New Roman" w:hAnsi="Arial" w:cs="Arial"/>
                <w:b/>
                <w:bCs/>
                <w:color w:val="000000"/>
                <w:sz w:val="16"/>
                <w:szCs w:val="16"/>
                <w:lang w:eastAsia="en-AU"/>
              </w:rPr>
              <w:t>Smart tourism infrastructure and analytics</w:t>
            </w:r>
          </w:p>
        </w:tc>
        <w:tc>
          <w:tcPr>
            <w:tcW w:w="340" w:type="dxa"/>
            <w:tcBorders>
              <w:top w:val="single" w:sz="4" w:space="0" w:color="auto"/>
              <w:left w:val="nil"/>
              <w:bottom w:val="single" w:sz="4" w:space="0" w:color="auto"/>
              <w:right w:val="single" w:sz="4" w:space="0" w:color="auto"/>
            </w:tcBorders>
            <w:shd w:val="clear" w:color="000000" w:fill="D9E1F2"/>
            <w:noWrap/>
            <w:vAlign w:val="bottom"/>
            <w:hideMark/>
          </w:tcPr>
          <w:p w14:paraId="64D2E2BF" w14:textId="222153CC" w:rsidR="00E45951" w:rsidRPr="00154A8A" w:rsidRDefault="00FE28D4"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0951B3C0" w14:textId="4FCA73BB" w:rsidR="00E45951" w:rsidRPr="00154A8A" w:rsidRDefault="00FE28D4"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bottom"/>
            <w:hideMark/>
          </w:tcPr>
          <w:p w14:paraId="1E69719E" w14:textId="46288132" w:rsidR="00E45951" w:rsidRPr="00154A8A" w:rsidRDefault="000C356D"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4E387BF6" w14:textId="24C6BB61" w:rsidR="00E45951" w:rsidRPr="00154A8A" w:rsidRDefault="00FE28D4"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67F863BB" w14:textId="770F4809" w:rsidR="00E45951" w:rsidRPr="00154A8A" w:rsidRDefault="00FE28D4"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6F532" w14:textId="7DD4CE05" w:rsidR="00E45951" w:rsidRPr="00154A8A" w:rsidRDefault="00E45951" w:rsidP="00FE28D4">
            <w:pPr>
              <w:spacing w:before="0" w:after="0" w:line="240" w:lineRule="auto"/>
              <w:jc w:val="center"/>
              <w:rPr>
                <w:rFonts w:ascii="Arial" w:eastAsia="Times New Roman" w:hAnsi="Arial" w:cs="Arial"/>
                <w:color w:val="000000"/>
                <w:lang w:eastAsia="en-AU"/>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94718" w14:textId="67F087A1" w:rsidR="00E45951" w:rsidRPr="00154A8A" w:rsidRDefault="00E45951" w:rsidP="00FE28D4">
            <w:pPr>
              <w:spacing w:before="0" w:after="0" w:line="240" w:lineRule="auto"/>
              <w:jc w:val="center"/>
              <w:rPr>
                <w:rFonts w:ascii="Arial" w:eastAsia="Times New Roman" w:hAnsi="Arial" w:cs="Arial"/>
                <w:color w:val="000000"/>
                <w:lang w:eastAsia="en-AU"/>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94BF2" w14:textId="11902866" w:rsidR="00E45951" w:rsidRPr="00154A8A" w:rsidRDefault="00E45951" w:rsidP="00FE28D4">
            <w:pPr>
              <w:spacing w:before="0" w:after="0" w:line="240" w:lineRule="auto"/>
              <w:jc w:val="center"/>
              <w:rPr>
                <w:rFonts w:ascii="Arial" w:eastAsia="Times New Roman" w:hAnsi="Arial" w:cs="Arial"/>
                <w:color w:val="000000"/>
                <w:lang w:eastAsia="en-AU"/>
              </w:rPr>
            </w:pP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34FDD" w14:textId="626A7CA9" w:rsidR="00E45951" w:rsidRPr="00154A8A" w:rsidRDefault="00E45951" w:rsidP="00FE28D4">
            <w:pPr>
              <w:spacing w:before="0" w:after="0" w:line="240" w:lineRule="auto"/>
              <w:jc w:val="center"/>
              <w:rPr>
                <w:rFonts w:ascii="Arial" w:eastAsia="Times New Roman" w:hAnsi="Arial" w:cs="Arial"/>
                <w:color w:val="000000"/>
                <w:lang w:eastAsia="en-AU"/>
              </w:rPr>
            </w:pPr>
          </w:p>
        </w:tc>
      </w:tr>
      <w:tr w:rsidR="00E45951" w:rsidRPr="00154A8A" w14:paraId="01D7267A" w14:textId="77777777" w:rsidTr="000C356D">
        <w:trPr>
          <w:trHeight w:val="300"/>
          <w:jc w:val="center"/>
        </w:trPr>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C42B85E" w14:textId="77777777" w:rsidR="00E45951" w:rsidRPr="00F95FA4" w:rsidRDefault="00E45951" w:rsidP="00805804">
            <w:pPr>
              <w:spacing w:before="0" w:after="0" w:line="240" w:lineRule="auto"/>
              <w:jc w:val="center"/>
              <w:rPr>
                <w:rFonts w:ascii="Arial" w:eastAsia="Times New Roman" w:hAnsi="Arial" w:cs="Arial"/>
                <w:b/>
                <w:bCs/>
                <w:color w:val="000000"/>
                <w:sz w:val="20"/>
                <w:szCs w:val="20"/>
                <w:lang w:eastAsia="en-AU"/>
              </w:rPr>
            </w:pPr>
            <w:r w:rsidRPr="00F95FA4">
              <w:rPr>
                <w:rFonts w:ascii="Arial" w:eastAsia="Times New Roman" w:hAnsi="Arial" w:cs="Arial"/>
                <w:b/>
                <w:bCs/>
                <w:color w:val="000000"/>
                <w:sz w:val="20"/>
                <w:szCs w:val="20"/>
                <w:lang w:eastAsia="en-AU"/>
              </w:rPr>
              <w:t>Health</w:t>
            </w:r>
          </w:p>
        </w:tc>
        <w:tc>
          <w:tcPr>
            <w:tcW w:w="4240" w:type="dxa"/>
            <w:tcBorders>
              <w:top w:val="nil"/>
              <w:left w:val="nil"/>
              <w:bottom w:val="nil"/>
              <w:right w:val="single" w:sz="4" w:space="0" w:color="auto"/>
            </w:tcBorders>
            <w:shd w:val="clear" w:color="auto" w:fill="auto"/>
            <w:noWrap/>
            <w:vAlign w:val="bottom"/>
            <w:hideMark/>
          </w:tcPr>
          <w:p w14:paraId="76A7B03B" w14:textId="77777777" w:rsidR="00E45951" w:rsidRPr="00154A8A" w:rsidRDefault="00E45951" w:rsidP="00805804">
            <w:pPr>
              <w:spacing w:before="0" w:after="0" w:line="240" w:lineRule="auto"/>
              <w:rPr>
                <w:rFonts w:ascii="Arial" w:eastAsia="Times New Roman" w:hAnsi="Arial" w:cs="Arial"/>
                <w:b/>
                <w:bCs/>
                <w:color w:val="000000"/>
                <w:sz w:val="16"/>
                <w:szCs w:val="16"/>
                <w:lang w:eastAsia="en-AU"/>
              </w:rPr>
            </w:pPr>
            <w:r w:rsidRPr="00154A8A">
              <w:rPr>
                <w:rFonts w:ascii="Arial" w:eastAsia="Times New Roman" w:hAnsi="Arial" w:cs="Arial"/>
                <w:b/>
                <w:bCs/>
                <w:color w:val="000000"/>
                <w:sz w:val="16"/>
                <w:szCs w:val="16"/>
                <w:lang w:eastAsia="en-AU"/>
              </w:rPr>
              <w:t>Remote medicine and monitoring</w:t>
            </w:r>
          </w:p>
        </w:tc>
        <w:tc>
          <w:tcPr>
            <w:tcW w:w="340" w:type="dxa"/>
            <w:tcBorders>
              <w:top w:val="single" w:sz="4" w:space="0" w:color="auto"/>
              <w:left w:val="nil"/>
              <w:bottom w:val="single" w:sz="4" w:space="0" w:color="auto"/>
              <w:right w:val="single" w:sz="4" w:space="0" w:color="auto"/>
            </w:tcBorders>
            <w:shd w:val="clear" w:color="000000" w:fill="D9E1F2"/>
            <w:noWrap/>
            <w:vAlign w:val="bottom"/>
            <w:hideMark/>
          </w:tcPr>
          <w:p w14:paraId="1A20CF95" w14:textId="73987C64" w:rsidR="00E45951" w:rsidRPr="00154A8A" w:rsidRDefault="00FE28D4"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77C83C40" w14:textId="2873EB40" w:rsidR="00E45951" w:rsidRPr="00154A8A" w:rsidRDefault="0066324D"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57BC5B22" w14:textId="0214B2CC" w:rsidR="00E45951" w:rsidRPr="00154A8A" w:rsidRDefault="0066324D"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1192A" w14:textId="31A4E3FC" w:rsidR="00E45951" w:rsidRPr="00154A8A" w:rsidRDefault="00E45951" w:rsidP="00FE28D4">
            <w:pPr>
              <w:spacing w:before="0" w:after="0" w:line="240" w:lineRule="auto"/>
              <w:jc w:val="center"/>
              <w:rPr>
                <w:rFonts w:ascii="Arial" w:eastAsia="Times New Roman" w:hAnsi="Arial" w:cs="Arial"/>
                <w:color w:val="000000"/>
                <w:lang w:eastAsia="en-AU"/>
              </w:rPr>
            </w:pPr>
          </w:p>
        </w:tc>
        <w:tc>
          <w:tcPr>
            <w:tcW w:w="34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752F5D16" w14:textId="6F1BE697" w:rsidR="00E45951" w:rsidRPr="00154A8A" w:rsidRDefault="0066324D"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35130682" w14:textId="1C6A2EB0" w:rsidR="00E45951" w:rsidRPr="00154A8A" w:rsidRDefault="0066324D"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35ED8A42" w14:textId="308DDBD9" w:rsidR="00E45951" w:rsidRPr="00154A8A" w:rsidRDefault="0066324D"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DE86E" w14:textId="40089D2F" w:rsidR="00E45951" w:rsidRPr="00154A8A" w:rsidRDefault="00E45951" w:rsidP="00FE28D4">
            <w:pPr>
              <w:spacing w:before="0" w:after="0" w:line="240" w:lineRule="auto"/>
              <w:jc w:val="center"/>
              <w:rPr>
                <w:rFonts w:ascii="Arial" w:eastAsia="Times New Roman" w:hAnsi="Arial" w:cs="Arial"/>
                <w:color w:val="000000"/>
                <w:lang w:eastAsia="en-AU"/>
              </w:rPr>
            </w:pPr>
          </w:p>
        </w:tc>
        <w:tc>
          <w:tcPr>
            <w:tcW w:w="300"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bottom"/>
            <w:hideMark/>
          </w:tcPr>
          <w:p w14:paraId="002AB7BB" w14:textId="32E734E6" w:rsidR="00E45951" w:rsidRPr="00154A8A" w:rsidRDefault="000C356D"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r>
      <w:tr w:rsidR="00E45951" w:rsidRPr="00154A8A" w14:paraId="6CCE46FB" w14:textId="77777777" w:rsidTr="000C356D">
        <w:trPr>
          <w:trHeight w:val="300"/>
          <w:jc w:val="center"/>
        </w:trPr>
        <w:tc>
          <w:tcPr>
            <w:tcW w:w="1843" w:type="dxa"/>
            <w:vMerge/>
            <w:tcBorders>
              <w:top w:val="single" w:sz="4" w:space="0" w:color="auto"/>
              <w:left w:val="single" w:sz="4" w:space="0" w:color="auto"/>
              <w:bottom w:val="single" w:sz="4" w:space="0" w:color="000000"/>
              <w:right w:val="single" w:sz="4" w:space="0" w:color="auto"/>
            </w:tcBorders>
            <w:vAlign w:val="center"/>
            <w:hideMark/>
          </w:tcPr>
          <w:p w14:paraId="35EBC9E0" w14:textId="77777777" w:rsidR="00E45951" w:rsidRPr="00F95FA4" w:rsidRDefault="00E45951" w:rsidP="00805804">
            <w:pPr>
              <w:spacing w:before="0" w:after="0" w:line="240" w:lineRule="auto"/>
              <w:rPr>
                <w:rFonts w:ascii="Arial" w:eastAsia="Times New Roman" w:hAnsi="Arial" w:cs="Arial"/>
                <w:b/>
                <w:bCs/>
                <w:color w:val="000000"/>
                <w:sz w:val="20"/>
                <w:szCs w:val="20"/>
                <w:lang w:eastAsia="en-AU"/>
              </w:rPr>
            </w:pPr>
          </w:p>
        </w:tc>
        <w:tc>
          <w:tcPr>
            <w:tcW w:w="4240" w:type="dxa"/>
            <w:tcBorders>
              <w:top w:val="nil"/>
              <w:left w:val="nil"/>
              <w:bottom w:val="nil"/>
              <w:right w:val="single" w:sz="4" w:space="0" w:color="auto"/>
            </w:tcBorders>
            <w:shd w:val="clear" w:color="auto" w:fill="auto"/>
            <w:noWrap/>
            <w:vAlign w:val="bottom"/>
            <w:hideMark/>
          </w:tcPr>
          <w:p w14:paraId="31AC5707" w14:textId="77777777" w:rsidR="00E45951" w:rsidRPr="00154A8A" w:rsidRDefault="00E45951" w:rsidP="00805804">
            <w:pPr>
              <w:spacing w:before="0" w:after="0" w:line="240" w:lineRule="auto"/>
              <w:rPr>
                <w:rFonts w:ascii="Arial" w:eastAsia="Times New Roman" w:hAnsi="Arial" w:cs="Arial"/>
                <w:b/>
                <w:bCs/>
                <w:color w:val="000000"/>
                <w:sz w:val="16"/>
                <w:szCs w:val="16"/>
                <w:lang w:eastAsia="en-AU"/>
              </w:rPr>
            </w:pPr>
            <w:r w:rsidRPr="00154A8A">
              <w:rPr>
                <w:rFonts w:ascii="Arial" w:eastAsia="Times New Roman" w:hAnsi="Arial" w:cs="Arial"/>
                <w:b/>
                <w:bCs/>
                <w:color w:val="000000"/>
                <w:sz w:val="16"/>
                <w:szCs w:val="16"/>
                <w:lang w:eastAsia="en-AU"/>
              </w:rPr>
              <w:t>Robotic assisted surgery</w:t>
            </w:r>
          </w:p>
        </w:tc>
        <w:tc>
          <w:tcPr>
            <w:tcW w:w="340" w:type="dxa"/>
            <w:tcBorders>
              <w:top w:val="single" w:sz="4" w:space="0" w:color="auto"/>
              <w:left w:val="nil"/>
              <w:bottom w:val="single" w:sz="4" w:space="0" w:color="auto"/>
              <w:right w:val="single" w:sz="4" w:space="0" w:color="auto"/>
            </w:tcBorders>
            <w:shd w:val="clear" w:color="000000" w:fill="D9E1F2"/>
            <w:noWrap/>
            <w:vAlign w:val="bottom"/>
            <w:hideMark/>
          </w:tcPr>
          <w:p w14:paraId="3B937817" w14:textId="3BE90CE0" w:rsidR="00E45951" w:rsidRPr="00154A8A" w:rsidRDefault="00FE28D4"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2372EE50" w14:textId="4D37D95D" w:rsidR="00E45951" w:rsidRPr="00154A8A" w:rsidRDefault="0066324D"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0B2D3261" w14:textId="729AB433" w:rsidR="00E45951" w:rsidRPr="00154A8A" w:rsidRDefault="0066324D"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2795F" w14:textId="77777777" w:rsidR="00E45951" w:rsidRPr="00154A8A" w:rsidRDefault="00E45951" w:rsidP="00FE28D4">
            <w:pPr>
              <w:spacing w:before="0" w:after="0" w:line="240" w:lineRule="auto"/>
              <w:jc w:val="center"/>
              <w:rPr>
                <w:rFonts w:ascii="Arial" w:eastAsia="Times New Roman" w:hAnsi="Arial" w:cs="Arial"/>
                <w:color w:val="000000"/>
                <w:lang w:eastAsia="en-AU"/>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70BF3" w14:textId="77777777" w:rsidR="00E45951" w:rsidRPr="00154A8A" w:rsidRDefault="00E45951" w:rsidP="00FE28D4">
            <w:pPr>
              <w:spacing w:before="0" w:after="0" w:line="240" w:lineRule="auto"/>
              <w:jc w:val="center"/>
              <w:rPr>
                <w:rFonts w:ascii="Times New Roman" w:eastAsia="Times New Roman" w:hAnsi="Times New Roman" w:cs="Times New Roman"/>
                <w:color w:val="auto"/>
                <w:sz w:val="20"/>
                <w:szCs w:val="20"/>
                <w:lang w:eastAsia="en-AU"/>
              </w:rPr>
            </w:pPr>
          </w:p>
        </w:tc>
        <w:tc>
          <w:tcPr>
            <w:tcW w:w="34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19024C56" w14:textId="34000C8D" w:rsidR="00E45951" w:rsidRPr="00154A8A" w:rsidRDefault="0066324D"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083737D1" w14:textId="00EE592A" w:rsidR="00E45951" w:rsidRPr="00154A8A" w:rsidRDefault="0066324D"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6505B9" w14:textId="77777777" w:rsidR="00E45951" w:rsidRPr="00154A8A" w:rsidRDefault="00E45951" w:rsidP="00FE28D4">
            <w:pPr>
              <w:spacing w:before="0" w:after="0" w:line="240" w:lineRule="auto"/>
              <w:jc w:val="center"/>
              <w:rPr>
                <w:rFonts w:ascii="Arial" w:eastAsia="Times New Roman" w:hAnsi="Arial" w:cs="Arial"/>
                <w:color w:val="000000"/>
                <w:lang w:eastAsia="en-AU"/>
              </w:rPr>
            </w:pPr>
          </w:p>
        </w:tc>
        <w:tc>
          <w:tcPr>
            <w:tcW w:w="300"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bottom"/>
            <w:hideMark/>
          </w:tcPr>
          <w:p w14:paraId="439957E8" w14:textId="384EE753" w:rsidR="00E45951" w:rsidRPr="00154A8A" w:rsidRDefault="000C356D"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r>
      <w:tr w:rsidR="00E45951" w:rsidRPr="00154A8A" w14:paraId="36C65846" w14:textId="77777777" w:rsidTr="000C356D">
        <w:trPr>
          <w:trHeight w:val="300"/>
          <w:jc w:val="center"/>
        </w:trPr>
        <w:tc>
          <w:tcPr>
            <w:tcW w:w="1843" w:type="dxa"/>
            <w:vMerge/>
            <w:tcBorders>
              <w:top w:val="single" w:sz="4" w:space="0" w:color="auto"/>
              <w:left w:val="single" w:sz="4" w:space="0" w:color="auto"/>
              <w:bottom w:val="single" w:sz="4" w:space="0" w:color="000000"/>
              <w:right w:val="single" w:sz="4" w:space="0" w:color="auto"/>
            </w:tcBorders>
            <w:vAlign w:val="center"/>
            <w:hideMark/>
          </w:tcPr>
          <w:p w14:paraId="4085F402" w14:textId="77777777" w:rsidR="00E45951" w:rsidRPr="00F95FA4" w:rsidRDefault="00E45951" w:rsidP="00805804">
            <w:pPr>
              <w:spacing w:before="0" w:after="0" w:line="240" w:lineRule="auto"/>
              <w:rPr>
                <w:rFonts w:ascii="Arial" w:eastAsia="Times New Roman" w:hAnsi="Arial" w:cs="Arial"/>
                <w:b/>
                <w:bCs/>
                <w:color w:val="000000"/>
                <w:sz w:val="20"/>
                <w:szCs w:val="20"/>
                <w:lang w:eastAsia="en-AU"/>
              </w:rPr>
            </w:pPr>
          </w:p>
        </w:tc>
        <w:tc>
          <w:tcPr>
            <w:tcW w:w="4240" w:type="dxa"/>
            <w:tcBorders>
              <w:top w:val="nil"/>
              <w:left w:val="nil"/>
              <w:bottom w:val="nil"/>
              <w:right w:val="single" w:sz="4" w:space="0" w:color="auto"/>
            </w:tcBorders>
            <w:shd w:val="clear" w:color="auto" w:fill="auto"/>
            <w:noWrap/>
            <w:vAlign w:val="bottom"/>
            <w:hideMark/>
          </w:tcPr>
          <w:p w14:paraId="6DEECF0F" w14:textId="77777777" w:rsidR="00E45951" w:rsidRPr="00154A8A" w:rsidRDefault="00E45951" w:rsidP="00805804">
            <w:pPr>
              <w:spacing w:before="0" w:after="0" w:line="240" w:lineRule="auto"/>
              <w:rPr>
                <w:rFonts w:ascii="Arial" w:eastAsia="Times New Roman" w:hAnsi="Arial" w:cs="Arial"/>
                <w:b/>
                <w:bCs/>
                <w:color w:val="000000"/>
                <w:sz w:val="16"/>
                <w:szCs w:val="16"/>
                <w:lang w:eastAsia="en-AU"/>
              </w:rPr>
            </w:pPr>
            <w:r w:rsidRPr="00154A8A">
              <w:rPr>
                <w:rFonts w:ascii="Arial" w:eastAsia="Times New Roman" w:hAnsi="Arial" w:cs="Arial"/>
                <w:b/>
                <w:bCs/>
                <w:color w:val="000000"/>
                <w:sz w:val="16"/>
                <w:szCs w:val="16"/>
                <w:lang w:eastAsia="en-AU"/>
              </w:rPr>
              <w:t xml:space="preserve">Smart diagnostics </w:t>
            </w:r>
          </w:p>
        </w:tc>
        <w:tc>
          <w:tcPr>
            <w:tcW w:w="340" w:type="dxa"/>
            <w:tcBorders>
              <w:top w:val="single" w:sz="4" w:space="0" w:color="auto"/>
              <w:left w:val="nil"/>
              <w:bottom w:val="single" w:sz="4" w:space="0" w:color="auto"/>
              <w:right w:val="single" w:sz="4" w:space="0" w:color="auto"/>
            </w:tcBorders>
            <w:shd w:val="clear" w:color="000000" w:fill="D9E1F2"/>
            <w:noWrap/>
            <w:vAlign w:val="bottom"/>
            <w:hideMark/>
          </w:tcPr>
          <w:p w14:paraId="7D8A6696" w14:textId="769FD3A6" w:rsidR="00E45951" w:rsidRPr="00154A8A" w:rsidRDefault="00FE28D4"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418E7750" w14:textId="5BE14D60" w:rsidR="00E45951" w:rsidRPr="00154A8A" w:rsidRDefault="0066324D"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4046B" w14:textId="77777777" w:rsidR="00E45951" w:rsidRPr="00154A8A" w:rsidRDefault="00E45951" w:rsidP="00FE28D4">
            <w:pPr>
              <w:spacing w:before="0" w:after="0" w:line="240" w:lineRule="auto"/>
              <w:jc w:val="center"/>
              <w:rPr>
                <w:rFonts w:ascii="Arial" w:eastAsia="Times New Roman" w:hAnsi="Arial" w:cs="Arial"/>
                <w:color w:val="000000"/>
                <w:lang w:eastAsia="en-AU"/>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A33DF" w14:textId="77777777" w:rsidR="00E45951" w:rsidRPr="00154A8A" w:rsidRDefault="00E45951" w:rsidP="00FE28D4">
            <w:pPr>
              <w:spacing w:before="0" w:after="0" w:line="240" w:lineRule="auto"/>
              <w:jc w:val="center"/>
              <w:rPr>
                <w:rFonts w:ascii="Times New Roman" w:eastAsia="Times New Roman" w:hAnsi="Times New Roman" w:cs="Times New Roman"/>
                <w:color w:val="auto"/>
                <w:sz w:val="20"/>
                <w:szCs w:val="20"/>
                <w:lang w:eastAsia="en-AU"/>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4B1EC" w14:textId="77777777" w:rsidR="00E45951" w:rsidRPr="00154A8A" w:rsidRDefault="00E45951" w:rsidP="00FE28D4">
            <w:pPr>
              <w:spacing w:before="0" w:after="0" w:line="240" w:lineRule="auto"/>
              <w:jc w:val="center"/>
              <w:rPr>
                <w:rFonts w:ascii="Times New Roman" w:eastAsia="Times New Roman" w:hAnsi="Times New Roman" w:cs="Times New Roman"/>
                <w:color w:val="auto"/>
                <w:sz w:val="20"/>
                <w:szCs w:val="20"/>
                <w:lang w:eastAsia="en-AU"/>
              </w:rPr>
            </w:pPr>
          </w:p>
        </w:tc>
        <w:tc>
          <w:tcPr>
            <w:tcW w:w="34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1F7AA89E" w14:textId="52DF4EDD" w:rsidR="00E45951" w:rsidRPr="00154A8A" w:rsidRDefault="0066324D"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bottom"/>
            <w:hideMark/>
          </w:tcPr>
          <w:p w14:paraId="3FA36EDE" w14:textId="6AE52428" w:rsidR="00E45951" w:rsidRPr="00154A8A" w:rsidRDefault="000C356D"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bottom"/>
            <w:hideMark/>
          </w:tcPr>
          <w:p w14:paraId="7BE120B3" w14:textId="73A9131B" w:rsidR="00E45951" w:rsidRPr="00154A8A" w:rsidRDefault="000C356D" w:rsidP="00FE28D4">
            <w:pPr>
              <w:spacing w:before="0" w:after="0" w:line="240" w:lineRule="auto"/>
              <w:jc w:val="center"/>
              <w:rPr>
                <w:rFonts w:ascii="Times New Roman" w:eastAsia="Times New Roman" w:hAnsi="Times New Roman" w:cs="Times New Roman"/>
                <w:color w:val="auto"/>
                <w:sz w:val="20"/>
                <w:szCs w:val="20"/>
                <w:lang w:eastAsia="en-AU"/>
              </w:rPr>
            </w:pPr>
            <w:r>
              <w:rPr>
                <w:rFonts w:ascii="Arial" w:eastAsia="Times New Roman" w:hAnsi="Arial" w:cs="Arial"/>
                <w:color w:val="000000"/>
                <w:lang w:eastAsia="en-AU"/>
              </w:rPr>
              <w:sym w:font="Wingdings" w:char="F0FC"/>
            </w:r>
          </w:p>
        </w:tc>
        <w:tc>
          <w:tcPr>
            <w:tcW w:w="30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06B05C01" w14:textId="6D62400D" w:rsidR="00E45951" w:rsidRPr="00154A8A" w:rsidRDefault="0066324D"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r>
      <w:tr w:rsidR="00E45951" w:rsidRPr="00154A8A" w14:paraId="2AC2F49E" w14:textId="77777777" w:rsidTr="00FE28D4">
        <w:trPr>
          <w:trHeight w:val="300"/>
          <w:jc w:val="center"/>
        </w:trPr>
        <w:tc>
          <w:tcPr>
            <w:tcW w:w="1843" w:type="dxa"/>
            <w:vMerge/>
            <w:tcBorders>
              <w:top w:val="single" w:sz="4" w:space="0" w:color="auto"/>
              <w:left w:val="single" w:sz="4" w:space="0" w:color="auto"/>
              <w:bottom w:val="single" w:sz="4" w:space="0" w:color="000000"/>
              <w:right w:val="single" w:sz="4" w:space="0" w:color="auto"/>
            </w:tcBorders>
            <w:vAlign w:val="center"/>
            <w:hideMark/>
          </w:tcPr>
          <w:p w14:paraId="72353AF6" w14:textId="77777777" w:rsidR="00E45951" w:rsidRPr="00F95FA4" w:rsidRDefault="00E45951" w:rsidP="00805804">
            <w:pPr>
              <w:spacing w:before="0" w:after="0" w:line="240" w:lineRule="auto"/>
              <w:rPr>
                <w:rFonts w:ascii="Arial" w:eastAsia="Times New Roman" w:hAnsi="Arial" w:cs="Arial"/>
                <w:b/>
                <w:bCs/>
                <w:color w:val="000000"/>
                <w:sz w:val="20"/>
                <w:szCs w:val="20"/>
                <w:lang w:eastAsia="en-AU"/>
              </w:rPr>
            </w:pPr>
          </w:p>
        </w:tc>
        <w:tc>
          <w:tcPr>
            <w:tcW w:w="4240" w:type="dxa"/>
            <w:tcBorders>
              <w:top w:val="nil"/>
              <w:left w:val="nil"/>
              <w:bottom w:val="single" w:sz="4" w:space="0" w:color="auto"/>
              <w:right w:val="single" w:sz="4" w:space="0" w:color="auto"/>
            </w:tcBorders>
            <w:shd w:val="clear" w:color="auto" w:fill="auto"/>
            <w:noWrap/>
            <w:vAlign w:val="bottom"/>
            <w:hideMark/>
          </w:tcPr>
          <w:p w14:paraId="7F23DEC8" w14:textId="77777777" w:rsidR="00E45951" w:rsidRPr="00154A8A" w:rsidRDefault="00E45951" w:rsidP="00805804">
            <w:pPr>
              <w:spacing w:before="0" w:after="0" w:line="240" w:lineRule="auto"/>
              <w:rPr>
                <w:rFonts w:ascii="Arial" w:eastAsia="Times New Roman" w:hAnsi="Arial" w:cs="Arial"/>
                <w:b/>
                <w:bCs/>
                <w:color w:val="000000"/>
                <w:sz w:val="16"/>
                <w:szCs w:val="16"/>
                <w:lang w:eastAsia="en-AU"/>
              </w:rPr>
            </w:pPr>
            <w:r w:rsidRPr="00154A8A">
              <w:rPr>
                <w:rFonts w:ascii="Arial" w:eastAsia="Times New Roman" w:hAnsi="Arial" w:cs="Arial"/>
                <w:b/>
                <w:bCs/>
                <w:color w:val="000000"/>
                <w:sz w:val="16"/>
                <w:szCs w:val="16"/>
                <w:lang w:eastAsia="en-AU"/>
              </w:rPr>
              <w:t>Digital twin treatment simulation</w:t>
            </w:r>
          </w:p>
        </w:tc>
        <w:tc>
          <w:tcPr>
            <w:tcW w:w="340" w:type="dxa"/>
            <w:tcBorders>
              <w:top w:val="single" w:sz="4" w:space="0" w:color="auto"/>
              <w:left w:val="nil"/>
              <w:bottom w:val="single" w:sz="4" w:space="0" w:color="auto"/>
              <w:right w:val="single" w:sz="4" w:space="0" w:color="auto"/>
            </w:tcBorders>
            <w:shd w:val="clear" w:color="000000" w:fill="D9E1F2"/>
            <w:noWrap/>
            <w:vAlign w:val="bottom"/>
            <w:hideMark/>
          </w:tcPr>
          <w:p w14:paraId="1E26A2C2" w14:textId="6C87852F" w:rsidR="00E45951" w:rsidRPr="00154A8A" w:rsidRDefault="00FE28D4"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EA8F1" w14:textId="631B42F1" w:rsidR="00E45951" w:rsidRPr="00154A8A" w:rsidRDefault="00E45951" w:rsidP="00FE28D4">
            <w:pPr>
              <w:spacing w:before="0" w:after="0" w:line="240" w:lineRule="auto"/>
              <w:jc w:val="center"/>
              <w:rPr>
                <w:rFonts w:ascii="Arial" w:eastAsia="Times New Roman" w:hAnsi="Arial" w:cs="Arial"/>
                <w:color w:val="000000"/>
                <w:lang w:eastAsia="en-AU"/>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415CB" w14:textId="27E4004E" w:rsidR="00E45951" w:rsidRPr="00154A8A" w:rsidRDefault="00E45951" w:rsidP="00FE28D4">
            <w:pPr>
              <w:spacing w:before="0" w:after="0" w:line="240" w:lineRule="auto"/>
              <w:jc w:val="center"/>
              <w:rPr>
                <w:rFonts w:ascii="Arial" w:eastAsia="Times New Roman" w:hAnsi="Arial" w:cs="Arial"/>
                <w:color w:val="000000"/>
                <w:lang w:eastAsia="en-AU"/>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4EA54" w14:textId="70EC7844" w:rsidR="00E45951" w:rsidRPr="00154A8A" w:rsidRDefault="00E45951" w:rsidP="00FE28D4">
            <w:pPr>
              <w:spacing w:before="0" w:after="0" w:line="240" w:lineRule="auto"/>
              <w:jc w:val="center"/>
              <w:rPr>
                <w:rFonts w:ascii="Arial" w:eastAsia="Times New Roman" w:hAnsi="Arial" w:cs="Arial"/>
                <w:color w:val="000000"/>
                <w:lang w:eastAsia="en-AU"/>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E93B3" w14:textId="3ACEB0EE" w:rsidR="00E45951" w:rsidRPr="00154A8A" w:rsidRDefault="00E45951" w:rsidP="00FE28D4">
            <w:pPr>
              <w:spacing w:before="0" w:after="0" w:line="240" w:lineRule="auto"/>
              <w:jc w:val="center"/>
              <w:rPr>
                <w:rFonts w:ascii="Arial" w:eastAsia="Times New Roman" w:hAnsi="Arial" w:cs="Arial"/>
                <w:color w:val="000000"/>
                <w:lang w:eastAsia="en-AU"/>
              </w:rPr>
            </w:pPr>
          </w:p>
        </w:tc>
        <w:tc>
          <w:tcPr>
            <w:tcW w:w="34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34B5052E" w14:textId="5216E978" w:rsidR="00E45951" w:rsidRPr="00154A8A" w:rsidRDefault="0066324D"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496AC" w14:textId="419A15E4" w:rsidR="00E45951" w:rsidRPr="00154A8A" w:rsidRDefault="00E45951" w:rsidP="00FE28D4">
            <w:pPr>
              <w:spacing w:before="0" w:after="0" w:line="240" w:lineRule="auto"/>
              <w:jc w:val="center"/>
              <w:rPr>
                <w:rFonts w:ascii="Arial" w:eastAsia="Times New Roman" w:hAnsi="Arial" w:cs="Arial"/>
                <w:color w:val="000000"/>
                <w:lang w:eastAsia="en-AU"/>
              </w:rPr>
            </w:pPr>
          </w:p>
        </w:tc>
        <w:tc>
          <w:tcPr>
            <w:tcW w:w="34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2264F99C" w14:textId="6D402D4E" w:rsidR="00E45951" w:rsidRPr="00154A8A" w:rsidRDefault="0066324D"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8A732" w14:textId="613AC63A" w:rsidR="00E45951" w:rsidRPr="00154A8A" w:rsidRDefault="00E45951" w:rsidP="00FE28D4">
            <w:pPr>
              <w:spacing w:before="0" w:after="0" w:line="240" w:lineRule="auto"/>
              <w:jc w:val="center"/>
              <w:rPr>
                <w:rFonts w:ascii="Arial" w:eastAsia="Times New Roman" w:hAnsi="Arial" w:cs="Arial"/>
                <w:color w:val="000000"/>
                <w:lang w:eastAsia="en-AU"/>
              </w:rPr>
            </w:pPr>
          </w:p>
        </w:tc>
      </w:tr>
      <w:tr w:rsidR="00E45951" w:rsidRPr="00154A8A" w14:paraId="796EBF32" w14:textId="77777777" w:rsidTr="00FE28D4">
        <w:trPr>
          <w:trHeight w:val="300"/>
          <w:jc w:val="center"/>
        </w:trPr>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14:paraId="142F27DE" w14:textId="77777777" w:rsidR="00E45951" w:rsidRPr="00F95FA4" w:rsidRDefault="00E45951" w:rsidP="00805804">
            <w:pPr>
              <w:spacing w:before="0" w:after="0" w:line="240" w:lineRule="auto"/>
              <w:jc w:val="center"/>
              <w:rPr>
                <w:rFonts w:ascii="Arial" w:eastAsia="Times New Roman" w:hAnsi="Arial" w:cs="Arial"/>
                <w:b/>
                <w:bCs/>
                <w:color w:val="000000"/>
                <w:sz w:val="20"/>
                <w:szCs w:val="20"/>
                <w:lang w:eastAsia="en-AU"/>
              </w:rPr>
            </w:pPr>
            <w:r w:rsidRPr="00F95FA4">
              <w:rPr>
                <w:rFonts w:ascii="Arial" w:eastAsia="Times New Roman" w:hAnsi="Arial" w:cs="Arial"/>
                <w:b/>
                <w:bCs/>
                <w:color w:val="000000"/>
                <w:sz w:val="20"/>
                <w:szCs w:val="20"/>
                <w:lang w:eastAsia="en-AU"/>
              </w:rPr>
              <w:t>Manufacturing</w:t>
            </w:r>
          </w:p>
        </w:tc>
        <w:tc>
          <w:tcPr>
            <w:tcW w:w="4240" w:type="dxa"/>
            <w:tcBorders>
              <w:top w:val="nil"/>
              <w:left w:val="nil"/>
              <w:bottom w:val="nil"/>
              <w:right w:val="single" w:sz="4" w:space="0" w:color="auto"/>
            </w:tcBorders>
            <w:shd w:val="clear" w:color="auto" w:fill="auto"/>
            <w:noWrap/>
            <w:vAlign w:val="bottom"/>
            <w:hideMark/>
          </w:tcPr>
          <w:p w14:paraId="70193AA6" w14:textId="77777777" w:rsidR="00E45951" w:rsidRPr="00154A8A" w:rsidRDefault="00E45951" w:rsidP="00805804">
            <w:pPr>
              <w:spacing w:before="0" w:after="0" w:line="240" w:lineRule="auto"/>
              <w:rPr>
                <w:rFonts w:ascii="Arial" w:eastAsia="Times New Roman" w:hAnsi="Arial" w:cs="Arial"/>
                <w:b/>
                <w:bCs/>
                <w:color w:val="000000"/>
                <w:sz w:val="16"/>
                <w:szCs w:val="16"/>
                <w:lang w:eastAsia="en-AU"/>
              </w:rPr>
            </w:pPr>
            <w:r w:rsidRPr="00154A8A">
              <w:rPr>
                <w:rFonts w:ascii="Arial" w:eastAsia="Times New Roman" w:hAnsi="Arial" w:cs="Arial"/>
                <w:b/>
                <w:bCs/>
                <w:color w:val="000000"/>
                <w:sz w:val="16"/>
                <w:szCs w:val="16"/>
                <w:lang w:eastAsia="en-AU"/>
              </w:rPr>
              <w:t>Automated production and process optimisation</w:t>
            </w:r>
          </w:p>
        </w:tc>
        <w:tc>
          <w:tcPr>
            <w:tcW w:w="340" w:type="dxa"/>
            <w:tcBorders>
              <w:top w:val="single" w:sz="4" w:space="0" w:color="auto"/>
              <w:left w:val="nil"/>
              <w:bottom w:val="single" w:sz="4" w:space="0" w:color="auto"/>
              <w:right w:val="single" w:sz="4" w:space="0" w:color="auto"/>
            </w:tcBorders>
            <w:shd w:val="clear" w:color="000000" w:fill="D9E1F2"/>
            <w:noWrap/>
            <w:vAlign w:val="bottom"/>
            <w:hideMark/>
          </w:tcPr>
          <w:p w14:paraId="12EBEBB1" w14:textId="260D3BE9" w:rsidR="00E45951" w:rsidRPr="00154A8A" w:rsidRDefault="00FE28D4"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nil"/>
              <w:bottom w:val="single" w:sz="4" w:space="0" w:color="auto"/>
              <w:right w:val="single" w:sz="4" w:space="0" w:color="auto"/>
            </w:tcBorders>
            <w:shd w:val="clear" w:color="000000" w:fill="D9E1F2"/>
            <w:noWrap/>
            <w:vAlign w:val="bottom"/>
            <w:hideMark/>
          </w:tcPr>
          <w:p w14:paraId="7FBDA2AA" w14:textId="54077C3B" w:rsidR="00E45951" w:rsidRPr="00154A8A" w:rsidRDefault="0066324D"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nil"/>
              <w:bottom w:val="single" w:sz="4" w:space="0" w:color="auto"/>
              <w:right w:val="single" w:sz="4" w:space="0" w:color="auto"/>
            </w:tcBorders>
            <w:shd w:val="clear" w:color="000000" w:fill="D9E1F2"/>
            <w:noWrap/>
            <w:vAlign w:val="bottom"/>
            <w:hideMark/>
          </w:tcPr>
          <w:p w14:paraId="29164AE5" w14:textId="3E35C2E5" w:rsidR="00E45951" w:rsidRPr="00154A8A" w:rsidRDefault="0066324D"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nil"/>
              <w:bottom w:val="single" w:sz="4" w:space="0" w:color="auto"/>
              <w:right w:val="single" w:sz="4" w:space="0" w:color="auto"/>
            </w:tcBorders>
            <w:shd w:val="clear" w:color="000000" w:fill="D9E1F2"/>
            <w:noWrap/>
            <w:vAlign w:val="bottom"/>
            <w:hideMark/>
          </w:tcPr>
          <w:p w14:paraId="574405D6" w14:textId="2F828E67" w:rsidR="00E45951" w:rsidRPr="00154A8A" w:rsidRDefault="0066324D"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nil"/>
              <w:bottom w:val="single" w:sz="4" w:space="0" w:color="auto"/>
              <w:right w:val="single" w:sz="4" w:space="0" w:color="auto"/>
            </w:tcBorders>
            <w:shd w:val="clear" w:color="000000" w:fill="D9E1F2"/>
            <w:noWrap/>
            <w:vAlign w:val="bottom"/>
            <w:hideMark/>
          </w:tcPr>
          <w:p w14:paraId="67A0C9FE" w14:textId="49261D2D" w:rsidR="00E45951" w:rsidRPr="00154A8A" w:rsidRDefault="0066324D"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nil"/>
              <w:bottom w:val="single" w:sz="4" w:space="0" w:color="auto"/>
              <w:right w:val="nil"/>
            </w:tcBorders>
            <w:shd w:val="clear" w:color="auto" w:fill="auto"/>
            <w:noWrap/>
            <w:vAlign w:val="bottom"/>
            <w:hideMark/>
          </w:tcPr>
          <w:p w14:paraId="1E71FAA7" w14:textId="09947482" w:rsidR="00E45951" w:rsidRPr="00154A8A" w:rsidRDefault="00E45951" w:rsidP="00FE28D4">
            <w:pPr>
              <w:spacing w:before="0" w:after="0" w:line="240" w:lineRule="auto"/>
              <w:jc w:val="center"/>
              <w:rPr>
                <w:rFonts w:ascii="Arial" w:eastAsia="Times New Roman" w:hAnsi="Arial" w:cs="Arial"/>
                <w:color w:val="000000"/>
                <w:lang w:eastAsia="en-AU"/>
              </w:rPr>
            </w:pPr>
          </w:p>
        </w:tc>
        <w:tc>
          <w:tcPr>
            <w:tcW w:w="34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15A9A94B" w14:textId="3E9DDCA3" w:rsidR="00E45951" w:rsidRPr="00154A8A" w:rsidRDefault="0066324D"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nil"/>
              <w:bottom w:val="single" w:sz="4" w:space="0" w:color="auto"/>
              <w:right w:val="single" w:sz="4" w:space="0" w:color="auto"/>
            </w:tcBorders>
            <w:shd w:val="clear" w:color="000000" w:fill="D9E1F2"/>
            <w:noWrap/>
            <w:vAlign w:val="bottom"/>
            <w:hideMark/>
          </w:tcPr>
          <w:p w14:paraId="28D066CF" w14:textId="6ABE5565" w:rsidR="00E45951" w:rsidRPr="00154A8A" w:rsidRDefault="00BE3510"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00" w:type="dxa"/>
            <w:tcBorders>
              <w:top w:val="single" w:sz="4" w:space="0" w:color="auto"/>
              <w:left w:val="nil"/>
              <w:bottom w:val="single" w:sz="4" w:space="0" w:color="auto"/>
              <w:right w:val="single" w:sz="4" w:space="0" w:color="auto"/>
            </w:tcBorders>
            <w:shd w:val="clear" w:color="000000" w:fill="D9E1F2"/>
            <w:noWrap/>
            <w:vAlign w:val="bottom"/>
            <w:hideMark/>
          </w:tcPr>
          <w:p w14:paraId="5E04CE64" w14:textId="563A1785" w:rsidR="00E45951" w:rsidRPr="00154A8A" w:rsidRDefault="0066324D"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r>
      <w:tr w:rsidR="00E45951" w:rsidRPr="00154A8A" w14:paraId="12ABC324" w14:textId="77777777" w:rsidTr="00FE28D4">
        <w:trPr>
          <w:trHeight w:val="300"/>
          <w:jc w:val="center"/>
        </w:trPr>
        <w:tc>
          <w:tcPr>
            <w:tcW w:w="1843" w:type="dxa"/>
            <w:vMerge/>
            <w:tcBorders>
              <w:top w:val="nil"/>
              <w:left w:val="single" w:sz="4" w:space="0" w:color="auto"/>
              <w:bottom w:val="single" w:sz="4" w:space="0" w:color="000000"/>
              <w:right w:val="single" w:sz="4" w:space="0" w:color="auto"/>
            </w:tcBorders>
            <w:vAlign w:val="center"/>
            <w:hideMark/>
          </w:tcPr>
          <w:p w14:paraId="28A9DE72" w14:textId="77777777" w:rsidR="00E45951" w:rsidRPr="00F95FA4" w:rsidRDefault="00E45951" w:rsidP="00805804">
            <w:pPr>
              <w:spacing w:before="0" w:after="0" w:line="240" w:lineRule="auto"/>
              <w:rPr>
                <w:rFonts w:ascii="Arial" w:eastAsia="Times New Roman" w:hAnsi="Arial" w:cs="Arial"/>
                <w:b/>
                <w:bCs/>
                <w:color w:val="000000"/>
                <w:sz w:val="20"/>
                <w:szCs w:val="20"/>
                <w:lang w:eastAsia="en-AU"/>
              </w:rPr>
            </w:pPr>
          </w:p>
        </w:tc>
        <w:tc>
          <w:tcPr>
            <w:tcW w:w="4240" w:type="dxa"/>
            <w:tcBorders>
              <w:top w:val="nil"/>
              <w:left w:val="nil"/>
              <w:bottom w:val="nil"/>
              <w:right w:val="single" w:sz="4" w:space="0" w:color="auto"/>
            </w:tcBorders>
            <w:shd w:val="clear" w:color="auto" w:fill="auto"/>
            <w:noWrap/>
            <w:vAlign w:val="bottom"/>
            <w:hideMark/>
          </w:tcPr>
          <w:p w14:paraId="17C789DE" w14:textId="77777777" w:rsidR="00E45951" w:rsidRPr="00154A8A" w:rsidRDefault="00E45951" w:rsidP="00805804">
            <w:pPr>
              <w:spacing w:before="0" w:after="0" w:line="240" w:lineRule="auto"/>
              <w:rPr>
                <w:rFonts w:ascii="Arial" w:eastAsia="Times New Roman" w:hAnsi="Arial" w:cs="Arial"/>
                <w:b/>
                <w:bCs/>
                <w:color w:val="000000"/>
                <w:sz w:val="16"/>
                <w:szCs w:val="16"/>
                <w:lang w:eastAsia="en-AU"/>
              </w:rPr>
            </w:pPr>
            <w:r w:rsidRPr="00154A8A">
              <w:rPr>
                <w:rFonts w:ascii="Arial" w:eastAsia="Times New Roman" w:hAnsi="Arial" w:cs="Arial"/>
                <w:b/>
                <w:bCs/>
                <w:color w:val="000000"/>
                <w:sz w:val="16"/>
                <w:szCs w:val="16"/>
                <w:lang w:eastAsia="en-AU"/>
              </w:rPr>
              <w:t>Rapid design and prototyping</w:t>
            </w:r>
          </w:p>
        </w:tc>
        <w:tc>
          <w:tcPr>
            <w:tcW w:w="340" w:type="dxa"/>
            <w:tcBorders>
              <w:top w:val="single" w:sz="4" w:space="0" w:color="auto"/>
              <w:left w:val="nil"/>
              <w:bottom w:val="single" w:sz="4" w:space="0" w:color="auto"/>
              <w:right w:val="single" w:sz="4" w:space="0" w:color="auto"/>
            </w:tcBorders>
            <w:shd w:val="clear" w:color="000000" w:fill="D9E1F2"/>
            <w:noWrap/>
            <w:vAlign w:val="bottom"/>
            <w:hideMark/>
          </w:tcPr>
          <w:p w14:paraId="5D00C3F1" w14:textId="64C01968" w:rsidR="00E45951" w:rsidRPr="00154A8A" w:rsidRDefault="00FE28D4"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9DA88" w14:textId="77777777" w:rsidR="00E45951" w:rsidRPr="00154A8A" w:rsidRDefault="00E45951" w:rsidP="00FE28D4">
            <w:pPr>
              <w:spacing w:before="0" w:after="0" w:line="240" w:lineRule="auto"/>
              <w:jc w:val="center"/>
              <w:rPr>
                <w:rFonts w:ascii="Arial" w:eastAsia="Times New Roman" w:hAnsi="Arial" w:cs="Arial"/>
                <w:color w:val="000000"/>
                <w:lang w:eastAsia="en-AU"/>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14F0C" w14:textId="77777777" w:rsidR="00E45951" w:rsidRPr="00154A8A" w:rsidRDefault="00E45951" w:rsidP="00FE28D4">
            <w:pPr>
              <w:spacing w:before="0" w:after="0" w:line="240" w:lineRule="auto"/>
              <w:jc w:val="center"/>
              <w:rPr>
                <w:rFonts w:ascii="Times New Roman" w:eastAsia="Times New Roman" w:hAnsi="Times New Roman" w:cs="Times New Roman"/>
                <w:color w:val="auto"/>
                <w:sz w:val="20"/>
                <w:szCs w:val="20"/>
                <w:lang w:eastAsia="en-AU"/>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26FAE" w14:textId="77777777" w:rsidR="00E45951" w:rsidRPr="00154A8A" w:rsidRDefault="00E45951" w:rsidP="00FE28D4">
            <w:pPr>
              <w:spacing w:before="0" w:after="0" w:line="240" w:lineRule="auto"/>
              <w:jc w:val="center"/>
              <w:rPr>
                <w:rFonts w:ascii="Times New Roman" w:eastAsia="Times New Roman" w:hAnsi="Times New Roman" w:cs="Times New Roman"/>
                <w:color w:val="auto"/>
                <w:sz w:val="20"/>
                <w:szCs w:val="20"/>
                <w:lang w:eastAsia="en-AU"/>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32FDD" w14:textId="77777777" w:rsidR="00E45951" w:rsidRPr="00154A8A" w:rsidRDefault="00E45951" w:rsidP="00FE28D4">
            <w:pPr>
              <w:spacing w:before="0" w:after="0" w:line="240" w:lineRule="auto"/>
              <w:jc w:val="center"/>
              <w:rPr>
                <w:rFonts w:ascii="Times New Roman" w:eastAsia="Times New Roman" w:hAnsi="Times New Roman" w:cs="Times New Roman"/>
                <w:color w:val="auto"/>
                <w:sz w:val="20"/>
                <w:szCs w:val="20"/>
                <w:lang w:eastAsia="en-AU"/>
              </w:rPr>
            </w:pPr>
          </w:p>
        </w:tc>
        <w:tc>
          <w:tcPr>
            <w:tcW w:w="34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6BC02054" w14:textId="6058F761" w:rsidR="00E45951" w:rsidRPr="00154A8A" w:rsidRDefault="0066324D"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44A517B3" w14:textId="50173049" w:rsidR="00E45951" w:rsidRPr="00154A8A" w:rsidRDefault="0066324D"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AF823" w14:textId="77777777" w:rsidR="00E45951" w:rsidRPr="00154A8A" w:rsidRDefault="00E45951" w:rsidP="00FE28D4">
            <w:pPr>
              <w:spacing w:before="0" w:after="0" w:line="240" w:lineRule="auto"/>
              <w:jc w:val="center"/>
              <w:rPr>
                <w:rFonts w:ascii="Arial" w:eastAsia="Times New Roman" w:hAnsi="Arial" w:cs="Arial"/>
                <w:color w:val="000000"/>
                <w:lang w:eastAsia="en-AU"/>
              </w:rPr>
            </w:pP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DFC7A" w14:textId="6B37C682" w:rsidR="00E45951" w:rsidRPr="00154A8A" w:rsidRDefault="00E45951" w:rsidP="00FE28D4">
            <w:pPr>
              <w:spacing w:before="0" w:after="0" w:line="240" w:lineRule="auto"/>
              <w:jc w:val="center"/>
              <w:rPr>
                <w:rFonts w:ascii="Arial" w:eastAsia="Times New Roman" w:hAnsi="Arial" w:cs="Arial"/>
                <w:color w:val="000000"/>
                <w:lang w:eastAsia="en-AU"/>
              </w:rPr>
            </w:pPr>
          </w:p>
        </w:tc>
      </w:tr>
      <w:tr w:rsidR="00E45951" w:rsidRPr="00154A8A" w14:paraId="2DD000E4" w14:textId="77777777" w:rsidTr="000C356D">
        <w:trPr>
          <w:trHeight w:val="300"/>
          <w:jc w:val="center"/>
        </w:trPr>
        <w:tc>
          <w:tcPr>
            <w:tcW w:w="1843" w:type="dxa"/>
            <w:vMerge/>
            <w:tcBorders>
              <w:top w:val="nil"/>
              <w:left w:val="single" w:sz="4" w:space="0" w:color="auto"/>
              <w:bottom w:val="single" w:sz="4" w:space="0" w:color="000000"/>
              <w:right w:val="single" w:sz="4" w:space="0" w:color="auto"/>
            </w:tcBorders>
            <w:vAlign w:val="center"/>
            <w:hideMark/>
          </w:tcPr>
          <w:p w14:paraId="626A085A" w14:textId="77777777" w:rsidR="00E45951" w:rsidRPr="00F95FA4" w:rsidRDefault="00E45951" w:rsidP="00805804">
            <w:pPr>
              <w:spacing w:before="0" w:after="0" w:line="240" w:lineRule="auto"/>
              <w:rPr>
                <w:rFonts w:ascii="Arial" w:eastAsia="Times New Roman" w:hAnsi="Arial" w:cs="Arial"/>
                <w:b/>
                <w:bCs/>
                <w:color w:val="000000"/>
                <w:sz w:val="20"/>
                <w:szCs w:val="20"/>
                <w:lang w:eastAsia="en-AU"/>
              </w:rPr>
            </w:pPr>
          </w:p>
        </w:tc>
        <w:tc>
          <w:tcPr>
            <w:tcW w:w="4240" w:type="dxa"/>
            <w:tcBorders>
              <w:top w:val="nil"/>
              <w:left w:val="nil"/>
              <w:bottom w:val="nil"/>
              <w:right w:val="single" w:sz="4" w:space="0" w:color="auto"/>
            </w:tcBorders>
            <w:shd w:val="clear" w:color="auto" w:fill="auto"/>
            <w:noWrap/>
            <w:vAlign w:val="bottom"/>
            <w:hideMark/>
          </w:tcPr>
          <w:p w14:paraId="18CF6174" w14:textId="77777777" w:rsidR="00E45951" w:rsidRPr="00154A8A" w:rsidRDefault="00E45951" w:rsidP="00805804">
            <w:pPr>
              <w:spacing w:before="0" w:after="0" w:line="240" w:lineRule="auto"/>
              <w:rPr>
                <w:rFonts w:ascii="Arial" w:eastAsia="Times New Roman" w:hAnsi="Arial" w:cs="Arial"/>
                <w:b/>
                <w:bCs/>
                <w:color w:val="000000"/>
                <w:sz w:val="16"/>
                <w:szCs w:val="16"/>
                <w:lang w:eastAsia="en-AU"/>
              </w:rPr>
            </w:pPr>
            <w:r w:rsidRPr="00154A8A">
              <w:rPr>
                <w:rFonts w:ascii="Arial" w:eastAsia="Times New Roman" w:hAnsi="Arial" w:cs="Arial"/>
                <w:b/>
                <w:bCs/>
                <w:color w:val="000000"/>
                <w:sz w:val="16"/>
                <w:szCs w:val="16"/>
                <w:lang w:eastAsia="en-AU"/>
              </w:rPr>
              <w:t>Predictive maintenance and defect detection</w:t>
            </w:r>
          </w:p>
        </w:tc>
        <w:tc>
          <w:tcPr>
            <w:tcW w:w="340" w:type="dxa"/>
            <w:tcBorders>
              <w:top w:val="single" w:sz="4" w:space="0" w:color="auto"/>
              <w:left w:val="nil"/>
              <w:bottom w:val="single" w:sz="4" w:space="0" w:color="auto"/>
              <w:right w:val="single" w:sz="4" w:space="0" w:color="auto"/>
            </w:tcBorders>
            <w:shd w:val="clear" w:color="000000" w:fill="D9E1F2"/>
            <w:noWrap/>
            <w:vAlign w:val="bottom"/>
            <w:hideMark/>
          </w:tcPr>
          <w:p w14:paraId="66DA632C" w14:textId="389B9ABA" w:rsidR="00E45951" w:rsidRPr="00154A8A" w:rsidRDefault="00FE28D4"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631B8C7D" w14:textId="0DA530CC" w:rsidR="00E45951" w:rsidRPr="00154A8A" w:rsidRDefault="0066324D"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32E97AC4" w14:textId="154DAFAB" w:rsidR="00E45951" w:rsidRPr="00154A8A" w:rsidRDefault="0066324D"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7857F" w14:textId="77777777" w:rsidR="00E45951" w:rsidRPr="00154A8A" w:rsidRDefault="00E45951" w:rsidP="00FE28D4">
            <w:pPr>
              <w:spacing w:before="0" w:after="0" w:line="240" w:lineRule="auto"/>
              <w:jc w:val="center"/>
              <w:rPr>
                <w:rFonts w:ascii="Arial" w:eastAsia="Times New Roman" w:hAnsi="Arial" w:cs="Arial"/>
                <w:color w:val="000000"/>
                <w:lang w:eastAsia="en-AU"/>
              </w:rPr>
            </w:pPr>
          </w:p>
        </w:tc>
        <w:tc>
          <w:tcPr>
            <w:tcW w:w="34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1B69403E" w14:textId="24A43783" w:rsidR="00E45951" w:rsidRPr="00154A8A" w:rsidRDefault="0066324D"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D23B9A" w14:textId="77777777" w:rsidR="00E45951" w:rsidRPr="00154A8A" w:rsidRDefault="00E45951" w:rsidP="00FE28D4">
            <w:pPr>
              <w:spacing w:before="0" w:after="0" w:line="240" w:lineRule="auto"/>
              <w:jc w:val="center"/>
              <w:rPr>
                <w:rFonts w:ascii="Arial" w:eastAsia="Times New Roman" w:hAnsi="Arial" w:cs="Arial"/>
                <w:color w:val="000000"/>
                <w:lang w:eastAsia="en-AU"/>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55BD0" w14:textId="77777777" w:rsidR="00E45951" w:rsidRPr="00154A8A" w:rsidRDefault="00E45951" w:rsidP="00FE28D4">
            <w:pPr>
              <w:spacing w:before="0" w:after="0" w:line="240" w:lineRule="auto"/>
              <w:jc w:val="center"/>
              <w:rPr>
                <w:rFonts w:ascii="Times New Roman" w:eastAsia="Times New Roman" w:hAnsi="Times New Roman" w:cs="Times New Roman"/>
                <w:color w:val="auto"/>
                <w:sz w:val="20"/>
                <w:szCs w:val="20"/>
                <w:lang w:eastAsia="en-AU"/>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DFFE60" w14:textId="77777777" w:rsidR="00E45951" w:rsidRPr="00154A8A" w:rsidRDefault="00E45951" w:rsidP="00FE28D4">
            <w:pPr>
              <w:spacing w:before="0" w:after="0" w:line="240" w:lineRule="auto"/>
              <w:jc w:val="center"/>
              <w:rPr>
                <w:rFonts w:ascii="Times New Roman" w:eastAsia="Times New Roman" w:hAnsi="Times New Roman" w:cs="Times New Roman"/>
                <w:color w:val="auto"/>
                <w:sz w:val="20"/>
                <w:szCs w:val="20"/>
                <w:lang w:eastAsia="en-AU"/>
              </w:rPr>
            </w:pPr>
          </w:p>
        </w:tc>
        <w:tc>
          <w:tcPr>
            <w:tcW w:w="300"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bottom"/>
            <w:hideMark/>
          </w:tcPr>
          <w:p w14:paraId="362E6B1D" w14:textId="460D2003" w:rsidR="00E45951" w:rsidRPr="00154A8A" w:rsidRDefault="000C356D"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r>
      <w:tr w:rsidR="00E45951" w:rsidRPr="00154A8A" w14:paraId="6B05DBB2" w14:textId="77777777" w:rsidTr="000C356D">
        <w:trPr>
          <w:trHeight w:val="300"/>
          <w:jc w:val="center"/>
        </w:trPr>
        <w:tc>
          <w:tcPr>
            <w:tcW w:w="1843" w:type="dxa"/>
            <w:vMerge/>
            <w:tcBorders>
              <w:top w:val="nil"/>
              <w:left w:val="single" w:sz="4" w:space="0" w:color="auto"/>
              <w:bottom w:val="single" w:sz="4" w:space="0" w:color="000000"/>
              <w:right w:val="single" w:sz="4" w:space="0" w:color="auto"/>
            </w:tcBorders>
            <w:vAlign w:val="center"/>
            <w:hideMark/>
          </w:tcPr>
          <w:p w14:paraId="1FBEFE00" w14:textId="77777777" w:rsidR="00E45951" w:rsidRPr="00F95FA4" w:rsidRDefault="00E45951" w:rsidP="00805804">
            <w:pPr>
              <w:spacing w:before="0" w:after="0" w:line="240" w:lineRule="auto"/>
              <w:rPr>
                <w:rFonts w:ascii="Arial" w:eastAsia="Times New Roman" w:hAnsi="Arial" w:cs="Arial"/>
                <w:b/>
                <w:bCs/>
                <w:color w:val="000000"/>
                <w:sz w:val="20"/>
                <w:szCs w:val="20"/>
                <w:lang w:eastAsia="en-AU"/>
              </w:rPr>
            </w:pPr>
          </w:p>
        </w:tc>
        <w:tc>
          <w:tcPr>
            <w:tcW w:w="4240" w:type="dxa"/>
            <w:tcBorders>
              <w:top w:val="nil"/>
              <w:left w:val="nil"/>
              <w:bottom w:val="single" w:sz="4" w:space="0" w:color="auto"/>
              <w:right w:val="single" w:sz="4" w:space="0" w:color="auto"/>
            </w:tcBorders>
            <w:shd w:val="clear" w:color="auto" w:fill="auto"/>
            <w:noWrap/>
            <w:vAlign w:val="bottom"/>
            <w:hideMark/>
          </w:tcPr>
          <w:p w14:paraId="7D23114D" w14:textId="77777777" w:rsidR="00E45951" w:rsidRPr="00154A8A" w:rsidRDefault="00E45951" w:rsidP="00805804">
            <w:pPr>
              <w:spacing w:before="0" w:after="0" w:line="240" w:lineRule="auto"/>
              <w:rPr>
                <w:rFonts w:ascii="Arial" w:eastAsia="Times New Roman" w:hAnsi="Arial" w:cs="Arial"/>
                <w:b/>
                <w:bCs/>
                <w:color w:val="000000"/>
                <w:sz w:val="16"/>
                <w:szCs w:val="16"/>
                <w:lang w:eastAsia="en-AU"/>
              </w:rPr>
            </w:pPr>
            <w:r w:rsidRPr="00154A8A">
              <w:rPr>
                <w:rFonts w:ascii="Arial" w:eastAsia="Times New Roman" w:hAnsi="Arial" w:cs="Arial"/>
                <w:b/>
                <w:bCs/>
                <w:color w:val="000000"/>
                <w:sz w:val="16"/>
                <w:szCs w:val="16"/>
                <w:lang w:eastAsia="en-AU"/>
              </w:rPr>
              <w:t>Digital twin production simulation</w:t>
            </w:r>
          </w:p>
        </w:tc>
        <w:tc>
          <w:tcPr>
            <w:tcW w:w="340" w:type="dxa"/>
            <w:tcBorders>
              <w:top w:val="single" w:sz="4" w:space="0" w:color="auto"/>
              <w:left w:val="nil"/>
              <w:bottom w:val="single" w:sz="4" w:space="0" w:color="auto"/>
              <w:right w:val="single" w:sz="4" w:space="0" w:color="auto"/>
            </w:tcBorders>
            <w:shd w:val="clear" w:color="000000" w:fill="D9E1F2"/>
            <w:noWrap/>
            <w:vAlign w:val="bottom"/>
            <w:hideMark/>
          </w:tcPr>
          <w:p w14:paraId="455BA5DE" w14:textId="448B9348" w:rsidR="00E45951" w:rsidRPr="00154A8A" w:rsidRDefault="00FE28D4"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bottom"/>
            <w:hideMark/>
          </w:tcPr>
          <w:p w14:paraId="67F708E4" w14:textId="0091EA29" w:rsidR="00E45951" w:rsidRPr="00154A8A" w:rsidRDefault="000C356D"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1D0B77" w14:textId="4BF30030" w:rsidR="00E45951" w:rsidRPr="00154A8A" w:rsidRDefault="00E45951" w:rsidP="00FE28D4">
            <w:pPr>
              <w:spacing w:before="0" w:after="0" w:line="240" w:lineRule="auto"/>
              <w:jc w:val="center"/>
              <w:rPr>
                <w:rFonts w:ascii="Arial" w:eastAsia="Times New Roman" w:hAnsi="Arial" w:cs="Arial"/>
                <w:color w:val="000000"/>
                <w:lang w:eastAsia="en-AU"/>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D98A3" w14:textId="445B1937" w:rsidR="00E45951" w:rsidRPr="00154A8A" w:rsidRDefault="00E45951" w:rsidP="00FE28D4">
            <w:pPr>
              <w:spacing w:before="0" w:after="0" w:line="240" w:lineRule="auto"/>
              <w:jc w:val="center"/>
              <w:rPr>
                <w:rFonts w:ascii="Arial" w:eastAsia="Times New Roman" w:hAnsi="Arial" w:cs="Arial"/>
                <w:color w:val="000000"/>
                <w:lang w:eastAsia="en-AU"/>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59F32" w14:textId="75E31C68" w:rsidR="00E45951" w:rsidRPr="00154A8A" w:rsidRDefault="00E45951" w:rsidP="00FE28D4">
            <w:pPr>
              <w:spacing w:before="0" w:after="0" w:line="240" w:lineRule="auto"/>
              <w:jc w:val="center"/>
              <w:rPr>
                <w:rFonts w:ascii="Arial" w:eastAsia="Times New Roman" w:hAnsi="Arial" w:cs="Arial"/>
                <w:color w:val="000000"/>
                <w:lang w:eastAsia="en-AU"/>
              </w:rPr>
            </w:pPr>
          </w:p>
        </w:tc>
        <w:tc>
          <w:tcPr>
            <w:tcW w:w="34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07193648" w14:textId="477A57B1" w:rsidR="00E45951" w:rsidRPr="00154A8A" w:rsidRDefault="0066324D"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417F5" w14:textId="51BB31C7" w:rsidR="00E45951" w:rsidRPr="00154A8A" w:rsidRDefault="00E45951" w:rsidP="00FE28D4">
            <w:pPr>
              <w:spacing w:before="0" w:after="0" w:line="240" w:lineRule="auto"/>
              <w:jc w:val="center"/>
              <w:rPr>
                <w:rFonts w:ascii="Arial" w:eastAsia="Times New Roman" w:hAnsi="Arial" w:cs="Arial"/>
                <w:color w:val="000000"/>
                <w:lang w:eastAsia="en-AU"/>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80DDC" w14:textId="15716F2B" w:rsidR="00E45951" w:rsidRPr="00154A8A" w:rsidRDefault="00E45951" w:rsidP="00FE28D4">
            <w:pPr>
              <w:spacing w:before="0" w:after="0" w:line="240" w:lineRule="auto"/>
              <w:jc w:val="center"/>
              <w:rPr>
                <w:rFonts w:ascii="Arial" w:eastAsia="Times New Roman" w:hAnsi="Arial" w:cs="Arial"/>
                <w:color w:val="000000"/>
                <w:lang w:eastAsia="en-AU"/>
              </w:rPr>
            </w:pP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89481" w14:textId="3BC29039" w:rsidR="00E45951" w:rsidRPr="00154A8A" w:rsidRDefault="00E45951" w:rsidP="00FE28D4">
            <w:pPr>
              <w:spacing w:before="0" w:after="0" w:line="240" w:lineRule="auto"/>
              <w:jc w:val="center"/>
              <w:rPr>
                <w:rFonts w:ascii="Arial" w:eastAsia="Times New Roman" w:hAnsi="Arial" w:cs="Arial"/>
                <w:color w:val="000000"/>
                <w:lang w:eastAsia="en-AU"/>
              </w:rPr>
            </w:pPr>
          </w:p>
        </w:tc>
      </w:tr>
      <w:tr w:rsidR="00E45951" w:rsidRPr="00154A8A" w14:paraId="135B3D41" w14:textId="77777777" w:rsidTr="00FE28D4">
        <w:trPr>
          <w:trHeight w:val="300"/>
          <w:jc w:val="center"/>
        </w:trPr>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14:paraId="5ACA3CC4" w14:textId="77777777" w:rsidR="00E45951" w:rsidRPr="00F95FA4" w:rsidRDefault="00E45951" w:rsidP="00805804">
            <w:pPr>
              <w:spacing w:before="0" w:after="0" w:line="240" w:lineRule="auto"/>
              <w:jc w:val="center"/>
              <w:rPr>
                <w:rFonts w:ascii="Arial" w:eastAsia="Times New Roman" w:hAnsi="Arial" w:cs="Arial"/>
                <w:b/>
                <w:bCs/>
                <w:color w:val="000000"/>
                <w:sz w:val="20"/>
                <w:szCs w:val="20"/>
                <w:lang w:eastAsia="en-AU"/>
              </w:rPr>
            </w:pPr>
            <w:r w:rsidRPr="00F95FA4">
              <w:rPr>
                <w:rFonts w:ascii="Arial" w:eastAsia="Times New Roman" w:hAnsi="Arial" w:cs="Arial"/>
                <w:b/>
                <w:bCs/>
                <w:color w:val="000000"/>
                <w:sz w:val="20"/>
                <w:szCs w:val="20"/>
                <w:lang w:eastAsia="en-AU"/>
              </w:rPr>
              <w:t>Maritime</w:t>
            </w:r>
          </w:p>
        </w:tc>
        <w:tc>
          <w:tcPr>
            <w:tcW w:w="4240" w:type="dxa"/>
            <w:tcBorders>
              <w:top w:val="nil"/>
              <w:left w:val="nil"/>
              <w:bottom w:val="nil"/>
              <w:right w:val="single" w:sz="4" w:space="0" w:color="auto"/>
            </w:tcBorders>
            <w:shd w:val="clear" w:color="auto" w:fill="auto"/>
            <w:noWrap/>
            <w:vAlign w:val="bottom"/>
            <w:hideMark/>
          </w:tcPr>
          <w:p w14:paraId="1B8A03D9" w14:textId="77777777" w:rsidR="00E45951" w:rsidRPr="00154A8A" w:rsidRDefault="00E45951" w:rsidP="00805804">
            <w:pPr>
              <w:spacing w:before="0" w:after="0" w:line="240" w:lineRule="auto"/>
              <w:rPr>
                <w:rFonts w:ascii="Arial" w:eastAsia="Times New Roman" w:hAnsi="Arial" w:cs="Arial"/>
                <w:b/>
                <w:bCs/>
                <w:color w:val="000000"/>
                <w:sz w:val="16"/>
                <w:szCs w:val="16"/>
                <w:lang w:eastAsia="en-AU"/>
              </w:rPr>
            </w:pPr>
            <w:r w:rsidRPr="00154A8A">
              <w:rPr>
                <w:rFonts w:ascii="Arial" w:eastAsia="Times New Roman" w:hAnsi="Arial" w:cs="Arial"/>
                <w:b/>
                <w:bCs/>
                <w:color w:val="000000"/>
                <w:sz w:val="16"/>
                <w:szCs w:val="16"/>
                <w:lang w:eastAsia="en-AU"/>
              </w:rPr>
              <w:t>Autonomous vessels</w:t>
            </w:r>
          </w:p>
        </w:tc>
        <w:tc>
          <w:tcPr>
            <w:tcW w:w="340" w:type="dxa"/>
            <w:tcBorders>
              <w:top w:val="single" w:sz="4" w:space="0" w:color="auto"/>
              <w:left w:val="nil"/>
              <w:bottom w:val="single" w:sz="4" w:space="0" w:color="auto"/>
              <w:right w:val="single" w:sz="4" w:space="0" w:color="auto"/>
            </w:tcBorders>
            <w:shd w:val="clear" w:color="000000" w:fill="D9E1F2"/>
            <w:noWrap/>
            <w:vAlign w:val="bottom"/>
            <w:hideMark/>
          </w:tcPr>
          <w:p w14:paraId="18C24ABD" w14:textId="399E1676" w:rsidR="00E45951" w:rsidRPr="00154A8A" w:rsidRDefault="00FE28D4"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nil"/>
              <w:bottom w:val="single" w:sz="4" w:space="0" w:color="auto"/>
              <w:right w:val="single" w:sz="4" w:space="0" w:color="auto"/>
            </w:tcBorders>
            <w:shd w:val="clear" w:color="000000" w:fill="D9E1F2"/>
            <w:noWrap/>
            <w:vAlign w:val="bottom"/>
            <w:hideMark/>
          </w:tcPr>
          <w:p w14:paraId="70BA0342" w14:textId="4AF27202" w:rsidR="00E45951" w:rsidRPr="00154A8A" w:rsidRDefault="0066324D"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nil"/>
              <w:bottom w:val="single" w:sz="4" w:space="0" w:color="auto"/>
              <w:right w:val="single" w:sz="4" w:space="0" w:color="auto"/>
            </w:tcBorders>
            <w:shd w:val="clear" w:color="000000" w:fill="D9E1F2"/>
            <w:noWrap/>
            <w:vAlign w:val="bottom"/>
            <w:hideMark/>
          </w:tcPr>
          <w:p w14:paraId="2B1BE993" w14:textId="520C9343" w:rsidR="00E45951" w:rsidRPr="00154A8A" w:rsidRDefault="0066324D"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nil"/>
              <w:bottom w:val="single" w:sz="4" w:space="0" w:color="auto"/>
              <w:right w:val="single" w:sz="4" w:space="0" w:color="auto"/>
            </w:tcBorders>
            <w:shd w:val="clear" w:color="000000" w:fill="D9E1F2"/>
            <w:noWrap/>
            <w:vAlign w:val="bottom"/>
            <w:hideMark/>
          </w:tcPr>
          <w:p w14:paraId="68DC63C6" w14:textId="3B82FFC9" w:rsidR="00E45951" w:rsidRPr="00154A8A" w:rsidRDefault="0066324D"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nil"/>
              <w:bottom w:val="single" w:sz="4" w:space="0" w:color="auto"/>
              <w:right w:val="single" w:sz="4" w:space="0" w:color="auto"/>
            </w:tcBorders>
            <w:shd w:val="clear" w:color="000000" w:fill="D9E1F2"/>
            <w:noWrap/>
            <w:vAlign w:val="bottom"/>
            <w:hideMark/>
          </w:tcPr>
          <w:p w14:paraId="69EC85AF" w14:textId="22DEE4BA" w:rsidR="00E45951" w:rsidRPr="00154A8A" w:rsidRDefault="00BE3510"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nil"/>
              <w:bottom w:val="single" w:sz="4" w:space="0" w:color="auto"/>
              <w:right w:val="nil"/>
            </w:tcBorders>
            <w:shd w:val="clear" w:color="auto" w:fill="auto"/>
            <w:noWrap/>
            <w:vAlign w:val="bottom"/>
            <w:hideMark/>
          </w:tcPr>
          <w:p w14:paraId="31D173DA" w14:textId="247BC46D" w:rsidR="00E45951" w:rsidRPr="00154A8A" w:rsidRDefault="00E45951" w:rsidP="00FE28D4">
            <w:pPr>
              <w:spacing w:before="0" w:after="0" w:line="240" w:lineRule="auto"/>
              <w:jc w:val="center"/>
              <w:rPr>
                <w:rFonts w:ascii="Arial" w:eastAsia="Times New Roman" w:hAnsi="Arial" w:cs="Arial"/>
                <w:color w:val="000000"/>
                <w:lang w:eastAsia="en-AU"/>
              </w:rPr>
            </w:pPr>
          </w:p>
        </w:tc>
        <w:tc>
          <w:tcPr>
            <w:tcW w:w="34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4B562D8A" w14:textId="5BF96FA9" w:rsidR="00E45951" w:rsidRPr="00154A8A" w:rsidRDefault="00BE3510"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nil"/>
              <w:bottom w:val="single" w:sz="4" w:space="0" w:color="auto"/>
              <w:right w:val="nil"/>
            </w:tcBorders>
            <w:shd w:val="clear" w:color="auto" w:fill="auto"/>
            <w:noWrap/>
            <w:vAlign w:val="bottom"/>
            <w:hideMark/>
          </w:tcPr>
          <w:p w14:paraId="441DDB94" w14:textId="05376F0D" w:rsidR="00E45951" w:rsidRPr="00154A8A" w:rsidRDefault="00E45951" w:rsidP="00FE28D4">
            <w:pPr>
              <w:spacing w:before="0" w:after="0" w:line="240" w:lineRule="auto"/>
              <w:jc w:val="center"/>
              <w:rPr>
                <w:rFonts w:ascii="Arial" w:eastAsia="Times New Roman" w:hAnsi="Arial" w:cs="Arial"/>
                <w:color w:val="000000"/>
                <w:lang w:eastAsia="en-AU"/>
              </w:rPr>
            </w:pPr>
          </w:p>
        </w:tc>
        <w:tc>
          <w:tcPr>
            <w:tcW w:w="30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487D8B71" w14:textId="0B3D9A2A" w:rsidR="00E45951" w:rsidRPr="00154A8A" w:rsidRDefault="00BE3510"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r>
      <w:tr w:rsidR="00E45951" w:rsidRPr="00154A8A" w14:paraId="54DFA8AA" w14:textId="77777777" w:rsidTr="00FE28D4">
        <w:trPr>
          <w:trHeight w:val="300"/>
          <w:jc w:val="center"/>
        </w:trPr>
        <w:tc>
          <w:tcPr>
            <w:tcW w:w="1843" w:type="dxa"/>
            <w:vMerge/>
            <w:tcBorders>
              <w:top w:val="nil"/>
              <w:left w:val="single" w:sz="4" w:space="0" w:color="auto"/>
              <w:bottom w:val="single" w:sz="4" w:space="0" w:color="000000"/>
              <w:right w:val="single" w:sz="4" w:space="0" w:color="auto"/>
            </w:tcBorders>
            <w:vAlign w:val="center"/>
            <w:hideMark/>
          </w:tcPr>
          <w:p w14:paraId="2E4999DE" w14:textId="77777777" w:rsidR="00E45951" w:rsidRPr="00F95FA4" w:rsidRDefault="00E45951" w:rsidP="00805804">
            <w:pPr>
              <w:spacing w:before="0" w:after="0" w:line="240" w:lineRule="auto"/>
              <w:rPr>
                <w:rFonts w:ascii="Arial" w:eastAsia="Times New Roman" w:hAnsi="Arial" w:cs="Arial"/>
                <w:b/>
                <w:bCs/>
                <w:color w:val="000000"/>
                <w:sz w:val="20"/>
                <w:szCs w:val="20"/>
                <w:lang w:eastAsia="en-AU"/>
              </w:rPr>
            </w:pPr>
          </w:p>
        </w:tc>
        <w:tc>
          <w:tcPr>
            <w:tcW w:w="4240" w:type="dxa"/>
            <w:tcBorders>
              <w:top w:val="nil"/>
              <w:left w:val="nil"/>
              <w:bottom w:val="nil"/>
              <w:right w:val="single" w:sz="4" w:space="0" w:color="auto"/>
            </w:tcBorders>
            <w:shd w:val="clear" w:color="auto" w:fill="auto"/>
            <w:noWrap/>
            <w:vAlign w:val="bottom"/>
            <w:hideMark/>
          </w:tcPr>
          <w:p w14:paraId="58A0966A" w14:textId="77777777" w:rsidR="00E45951" w:rsidRPr="00154A8A" w:rsidRDefault="00E45951" w:rsidP="00805804">
            <w:pPr>
              <w:spacing w:before="0" w:after="0" w:line="240" w:lineRule="auto"/>
              <w:rPr>
                <w:rFonts w:ascii="Arial" w:eastAsia="Times New Roman" w:hAnsi="Arial" w:cs="Arial"/>
                <w:b/>
                <w:bCs/>
                <w:color w:val="000000"/>
                <w:sz w:val="16"/>
                <w:szCs w:val="16"/>
                <w:lang w:eastAsia="en-AU"/>
              </w:rPr>
            </w:pPr>
            <w:r w:rsidRPr="00154A8A">
              <w:rPr>
                <w:rFonts w:ascii="Arial" w:eastAsia="Times New Roman" w:hAnsi="Arial" w:cs="Arial"/>
                <w:b/>
                <w:bCs/>
                <w:color w:val="000000"/>
                <w:sz w:val="16"/>
                <w:szCs w:val="16"/>
                <w:lang w:eastAsia="en-AU"/>
              </w:rPr>
              <w:t>Vessel monitoring and predictive maintenance</w:t>
            </w:r>
          </w:p>
        </w:tc>
        <w:tc>
          <w:tcPr>
            <w:tcW w:w="340" w:type="dxa"/>
            <w:tcBorders>
              <w:top w:val="single" w:sz="4" w:space="0" w:color="auto"/>
              <w:left w:val="nil"/>
              <w:bottom w:val="single" w:sz="4" w:space="0" w:color="auto"/>
              <w:right w:val="single" w:sz="4" w:space="0" w:color="auto"/>
            </w:tcBorders>
            <w:shd w:val="clear" w:color="000000" w:fill="D9E1F2"/>
            <w:noWrap/>
            <w:vAlign w:val="bottom"/>
            <w:hideMark/>
          </w:tcPr>
          <w:p w14:paraId="23B74643" w14:textId="00D07687" w:rsidR="00E45951" w:rsidRPr="00154A8A" w:rsidRDefault="00FE28D4"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490F4571" w14:textId="554FE2B9" w:rsidR="00E45951" w:rsidRPr="00154A8A" w:rsidRDefault="00BE3510"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69E7D65E" w14:textId="74B9A626" w:rsidR="00E45951" w:rsidRPr="00154A8A" w:rsidRDefault="00BE3510"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17B793" w14:textId="77777777" w:rsidR="00E45951" w:rsidRPr="00154A8A" w:rsidRDefault="00E45951" w:rsidP="00FE28D4">
            <w:pPr>
              <w:spacing w:before="0" w:after="0" w:line="240" w:lineRule="auto"/>
              <w:jc w:val="center"/>
              <w:rPr>
                <w:rFonts w:ascii="Arial" w:eastAsia="Times New Roman" w:hAnsi="Arial" w:cs="Arial"/>
                <w:color w:val="000000"/>
                <w:lang w:eastAsia="en-AU"/>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A8407" w14:textId="77777777" w:rsidR="00E45951" w:rsidRPr="00154A8A" w:rsidRDefault="00E45951" w:rsidP="00FE28D4">
            <w:pPr>
              <w:spacing w:before="0" w:after="0" w:line="240" w:lineRule="auto"/>
              <w:jc w:val="center"/>
              <w:rPr>
                <w:rFonts w:ascii="Times New Roman" w:eastAsia="Times New Roman" w:hAnsi="Times New Roman" w:cs="Times New Roman"/>
                <w:color w:val="auto"/>
                <w:sz w:val="20"/>
                <w:szCs w:val="20"/>
                <w:lang w:eastAsia="en-AU"/>
              </w:rPr>
            </w:pPr>
          </w:p>
        </w:tc>
        <w:tc>
          <w:tcPr>
            <w:tcW w:w="34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35D7E3AD" w14:textId="74568E20" w:rsidR="00E45951" w:rsidRPr="00154A8A" w:rsidRDefault="00BE3510"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62350" w14:textId="77777777" w:rsidR="00E45951" w:rsidRPr="00154A8A" w:rsidRDefault="00E45951" w:rsidP="00FE28D4">
            <w:pPr>
              <w:spacing w:before="0" w:after="0" w:line="240" w:lineRule="auto"/>
              <w:jc w:val="center"/>
              <w:rPr>
                <w:rFonts w:ascii="Arial" w:eastAsia="Times New Roman" w:hAnsi="Arial" w:cs="Arial"/>
                <w:color w:val="000000"/>
                <w:lang w:eastAsia="en-AU"/>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58822" w14:textId="77777777" w:rsidR="00E45951" w:rsidRPr="00154A8A" w:rsidRDefault="00E45951" w:rsidP="00FE28D4">
            <w:pPr>
              <w:spacing w:before="0" w:after="0" w:line="240" w:lineRule="auto"/>
              <w:jc w:val="center"/>
              <w:rPr>
                <w:rFonts w:ascii="Times New Roman" w:eastAsia="Times New Roman" w:hAnsi="Times New Roman" w:cs="Times New Roman"/>
                <w:color w:val="auto"/>
                <w:sz w:val="20"/>
                <w:szCs w:val="20"/>
                <w:lang w:eastAsia="en-AU"/>
              </w:rPr>
            </w:pP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4528D" w14:textId="4086850E" w:rsidR="00E45951" w:rsidRPr="00154A8A" w:rsidRDefault="00E45951" w:rsidP="00FE28D4">
            <w:pPr>
              <w:spacing w:before="0" w:after="0" w:line="240" w:lineRule="auto"/>
              <w:jc w:val="center"/>
              <w:rPr>
                <w:rFonts w:ascii="Arial" w:eastAsia="Times New Roman" w:hAnsi="Arial" w:cs="Arial"/>
                <w:color w:val="000000"/>
                <w:lang w:eastAsia="en-AU"/>
              </w:rPr>
            </w:pPr>
          </w:p>
        </w:tc>
      </w:tr>
      <w:tr w:rsidR="00E45951" w:rsidRPr="00154A8A" w14:paraId="0A7560A0" w14:textId="77777777" w:rsidTr="00FE28D4">
        <w:trPr>
          <w:trHeight w:val="300"/>
          <w:jc w:val="center"/>
        </w:trPr>
        <w:tc>
          <w:tcPr>
            <w:tcW w:w="1843" w:type="dxa"/>
            <w:vMerge/>
            <w:tcBorders>
              <w:top w:val="nil"/>
              <w:left w:val="single" w:sz="4" w:space="0" w:color="auto"/>
              <w:bottom w:val="single" w:sz="4" w:space="0" w:color="000000"/>
              <w:right w:val="single" w:sz="4" w:space="0" w:color="auto"/>
            </w:tcBorders>
            <w:vAlign w:val="center"/>
            <w:hideMark/>
          </w:tcPr>
          <w:p w14:paraId="23565980" w14:textId="77777777" w:rsidR="00E45951" w:rsidRPr="00F95FA4" w:rsidRDefault="00E45951" w:rsidP="00805804">
            <w:pPr>
              <w:spacing w:before="0" w:after="0" w:line="240" w:lineRule="auto"/>
              <w:rPr>
                <w:rFonts w:ascii="Arial" w:eastAsia="Times New Roman" w:hAnsi="Arial" w:cs="Arial"/>
                <w:b/>
                <w:bCs/>
                <w:color w:val="000000"/>
                <w:sz w:val="20"/>
                <w:szCs w:val="20"/>
                <w:lang w:eastAsia="en-AU"/>
              </w:rPr>
            </w:pPr>
          </w:p>
        </w:tc>
        <w:tc>
          <w:tcPr>
            <w:tcW w:w="4240" w:type="dxa"/>
            <w:tcBorders>
              <w:top w:val="nil"/>
              <w:left w:val="nil"/>
              <w:bottom w:val="nil"/>
              <w:right w:val="single" w:sz="4" w:space="0" w:color="auto"/>
            </w:tcBorders>
            <w:shd w:val="clear" w:color="auto" w:fill="auto"/>
            <w:noWrap/>
            <w:vAlign w:val="bottom"/>
            <w:hideMark/>
          </w:tcPr>
          <w:p w14:paraId="42B451E0" w14:textId="77777777" w:rsidR="00E45951" w:rsidRPr="00154A8A" w:rsidRDefault="00E45951" w:rsidP="00805804">
            <w:pPr>
              <w:spacing w:before="0" w:after="0" w:line="240" w:lineRule="auto"/>
              <w:rPr>
                <w:rFonts w:ascii="Arial" w:eastAsia="Times New Roman" w:hAnsi="Arial" w:cs="Arial"/>
                <w:b/>
                <w:bCs/>
                <w:color w:val="000000"/>
                <w:sz w:val="16"/>
                <w:szCs w:val="16"/>
                <w:lang w:eastAsia="en-AU"/>
              </w:rPr>
            </w:pPr>
            <w:r w:rsidRPr="00154A8A">
              <w:rPr>
                <w:rFonts w:ascii="Arial" w:eastAsia="Times New Roman" w:hAnsi="Arial" w:cs="Arial"/>
                <w:b/>
                <w:bCs/>
                <w:color w:val="000000"/>
                <w:sz w:val="16"/>
                <w:szCs w:val="16"/>
                <w:lang w:eastAsia="en-AU"/>
              </w:rPr>
              <w:t>Remote security and environmental monitoring</w:t>
            </w:r>
          </w:p>
        </w:tc>
        <w:tc>
          <w:tcPr>
            <w:tcW w:w="340" w:type="dxa"/>
            <w:tcBorders>
              <w:top w:val="single" w:sz="4" w:space="0" w:color="auto"/>
              <w:left w:val="nil"/>
              <w:bottom w:val="single" w:sz="4" w:space="0" w:color="auto"/>
              <w:right w:val="single" w:sz="4" w:space="0" w:color="auto"/>
            </w:tcBorders>
            <w:shd w:val="clear" w:color="000000" w:fill="D9E1F2"/>
            <w:noWrap/>
            <w:vAlign w:val="bottom"/>
            <w:hideMark/>
          </w:tcPr>
          <w:p w14:paraId="1AB5D811" w14:textId="585FBB5C" w:rsidR="00E45951" w:rsidRPr="00154A8A" w:rsidRDefault="00FE28D4"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4D2EC7E9" w14:textId="112802EF" w:rsidR="00E45951" w:rsidRPr="00154A8A" w:rsidRDefault="00BE3510"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81747" w14:textId="77777777" w:rsidR="00E45951" w:rsidRPr="00154A8A" w:rsidRDefault="00E45951" w:rsidP="00FE28D4">
            <w:pPr>
              <w:spacing w:before="0" w:after="0" w:line="240" w:lineRule="auto"/>
              <w:jc w:val="center"/>
              <w:rPr>
                <w:rFonts w:ascii="Arial" w:eastAsia="Times New Roman" w:hAnsi="Arial" w:cs="Arial"/>
                <w:color w:val="000000"/>
                <w:lang w:eastAsia="en-AU"/>
              </w:rPr>
            </w:pPr>
          </w:p>
        </w:tc>
        <w:tc>
          <w:tcPr>
            <w:tcW w:w="34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2F61CC45" w14:textId="2E7BE9EC" w:rsidR="00E45951" w:rsidRPr="00154A8A" w:rsidRDefault="00BE3510"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55E645DC" w14:textId="62C9D754" w:rsidR="00E45951" w:rsidRPr="00154A8A" w:rsidRDefault="00BE3510"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12FE1B" w14:textId="77777777" w:rsidR="00E45951" w:rsidRPr="00154A8A" w:rsidRDefault="00E45951" w:rsidP="00FE28D4">
            <w:pPr>
              <w:spacing w:before="0" w:after="0" w:line="240" w:lineRule="auto"/>
              <w:jc w:val="center"/>
              <w:rPr>
                <w:rFonts w:ascii="Arial" w:eastAsia="Times New Roman" w:hAnsi="Arial" w:cs="Arial"/>
                <w:color w:val="000000"/>
                <w:lang w:eastAsia="en-AU"/>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B554F" w14:textId="77777777" w:rsidR="00E45951" w:rsidRPr="00154A8A" w:rsidRDefault="00E45951" w:rsidP="00FE28D4">
            <w:pPr>
              <w:spacing w:before="0" w:after="0" w:line="240" w:lineRule="auto"/>
              <w:jc w:val="center"/>
              <w:rPr>
                <w:rFonts w:ascii="Times New Roman" w:eastAsia="Times New Roman" w:hAnsi="Times New Roman" w:cs="Times New Roman"/>
                <w:color w:val="auto"/>
                <w:sz w:val="20"/>
                <w:szCs w:val="20"/>
                <w:lang w:eastAsia="en-AU"/>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48925" w14:textId="77777777" w:rsidR="00E45951" w:rsidRPr="00154A8A" w:rsidRDefault="00E45951" w:rsidP="00FE28D4">
            <w:pPr>
              <w:spacing w:before="0" w:after="0" w:line="240" w:lineRule="auto"/>
              <w:jc w:val="center"/>
              <w:rPr>
                <w:rFonts w:ascii="Times New Roman" w:eastAsia="Times New Roman" w:hAnsi="Times New Roman" w:cs="Times New Roman"/>
                <w:color w:val="auto"/>
                <w:sz w:val="20"/>
                <w:szCs w:val="20"/>
                <w:lang w:eastAsia="en-AU"/>
              </w:rPr>
            </w:pPr>
          </w:p>
        </w:tc>
        <w:tc>
          <w:tcPr>
            <w:tcW w:w="30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4C3E3B4A" w14:textId="37974EF2" w:rsidR="00E45951" w:rsidRPr="00154A8A" w:rsidRDefault="00BE3510"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r>
      <w:tr w:rsidR="00E45951" w:rsidRPr="00154A8A" w14:paraId="366DF682" w14:textId="77777777" w:rsidTr="00FE28D4">
        <w:trPr>
          <w:trHeight w:val="300"/>
          <w:jc w:val="center"/>
        </w:trPr>
        <w:tc>
          <w:tcPr>
            <w:tcW w:w="1843" w:type="dxa"/>
            <w:vMerge/>
            <w:tcBorders>
              <w:top w:val="nil"/>
              <w:left w:val="single" w:sz="4" w:space="0" w:color="auto"/>
              <w:bottom w:val="single" w:sz="4" w:space="0" w:color="000000"/>
              <w:right w:val="single" w:sz="4" w:space="0" w:color="auto"/>
            </w:tcBorders>
            <w:vAlign w:val="center"/>
            <w:hideMark/>
          </w:tcPr>
          <w:p w14:paraId="54088C53" w14:textId="77777777" w:rsidR="00E45951" w:rsidRPr="00F95FA4" w:rsidRDefault="00E45951" w:rsidP="00805804">
            <w:pPr>
              <w:spacing w:before="0" w:after="0" w:line="240" w:lineRule="auto"/>
              <w:rPr>
                <w:rFonts w:ascii="Arial" w:eastAsia="Times New Roman" w:hAnsi="Arial" w:cs="Arial"/>
                <w:b/>
                <w:bCs/>
                <w:color w:val="000000"/>
                <w:sz w:val="20"/>
                <w:szCs w:val="20"/>
                <w:lang w:eastAsia="en-AU"/>
              </w:rPr>
            </w:pPr>
          </w:p>
        </w:tc>
        <w:tc>
          <w:tcPr>
            <w:tcW w:w="4240" w:type="dxa"/>
            <w:tcBorders>
              <w:top w:val="nil"/>
              <w:left w:val="nil"/>
              <w:bottom w:val="single" w:sz="4" w:space="0" w:color="auto"/>
              <w:right w:val="single" w:sz="4" w:space="0" w:color="auto"/>
            </w:tcBorders>
            <w:shd w:val="clear" w:color="auto" w:fill="auto"/>
            <w:noWrap/>
            <w:vAlign w:val="bottom"/>
            <w:hideMark/>
          </w:tcPr>
          <w:p w14:paraId="66FC40D0" w14:textId="77777777" w:rsidR="00E45951" w:rsidRPr="00154A8A" w:rsidRDefault="00E45951" w:rsidP="00805804">
            <w:pPr>
              <w:spacing w:before="0" w:after="0" w:line="240" w:lineRule="auto"/>
              <w:rPr>
                <w:rFonts w:ascii="Arial" w:eastAsia="Times New Roman" w:hAnsi="Arial" w:cs="Arial"/>
                <w:b/>
                <w:bCs/>
                <w:color w:val="000000"/>
                <w:sz w:val="16"/>
                <w:szCs w:val="16"/>
                <w:lang w:eastAsia="en-AU"/>
              </w:rPr>
            </w:pPr>
            <w:r w:rsidRPr="00154A8A">
              <w:rPr>
                <w:rFonts w:ascii="Arial" w:eastAsia="Times New Roman" w:hAnsi="Arial" w:cs="Arial"/>
                <w:b/>
                <w:bCs/>
                <w:color w:val="000000"/>
                <w:sz w:val="16"/>
                <w:szCs w:val="16"/>
                <w:lang w:eastAsia="en-AU"/>
              </w:rPr>
              <w:t>Advanced fleet optimisation</w:t>
            </w:r>
          </w:p>
        </w:tc>
        <w:tc>
          <w:tcPr>
            <w:tcW w:w="340" w:type="dxa"/>
            <w:tcBorders>
              <w:top w:val="single" w:sz="4" w:space="0" w:color="auto"/>
              <w:left w:val="nil"/>
              <w:bottom w:val="single" w:sz="4" w:space="0" w:color="auto"/>
              <w:right w:val="single" w:sz="4" w:space="0" w:color="auto"/>
            </w:tcBorders>
            <w:shd w:val="clear" w:color="000000" w:fill="D9E1F2"/>
            <w:noWrap/>
            <w:vAlign w:val="bottom"/>
            <w:hideMark/>
          </w:tcPr>
          <w:p w14:paraId="764F64A5" w14:textId="6BA3999A" w:rsidR="00E45951" w:rsidRPr="00154A8A" w:rsidRDefault="00FE28D4"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5ED4FC29" w14:textId="47053981" w:rsidR="00E45951" w:rsidRPr="00154A8A" w:rsidRDefault="00BE3510"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A923A" w14:textId="541D275B" w:rsidR="00E45951" w:rsidRPr="00154A8A" w:rsidRDefault="00E45951" w:rsidP="00FE28D4">
            <w:pPr>
              <w:spacing w:before="0" w:after="0" w:line="240" w:lineRule="auto"/>
              <w:jc w:val="center"/>
              <w:rPr>
                <w:rFonts w:ascii="Arial" w:eastAsia="Times New Roman" w:hAnsi="Arial" w:cs="Arial"/>
                <w:color w:val="000000"/>
                <w:lang w:eastAsia="en-AU"/>
              </w:rPr>
            </w:pPr>
          </w:p>
        </w:tc>
        <w:tc>
          <w:tcPr>
            <w:tcW w:w="34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7B289308" w14:textId="42BC745A" w:rsidR="00E45951" w:rsidRPr="00154A8A" w:rsidRDefault="00BE3510"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5E9DA38C" w14:textId="52C883C0" w:rsidR="00E45951" w:rsidRPr="00154A8A" w:rsidRDefault="00BE3510"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8259F" w14:textId="1488EAF0" w:rsidR="00E45951" w:rsidRPr="00154A8A" w:rsidRDefault="00E45951" w:rsidP="00FE28D4">
            <w:pPr>
              <w:spacing w:before="0" w:after="0" w:line="240" w:lineRule="auto"/>
              <w:jc w:val="center"/>
              <w:rPr>
                <w:rFonts w:ascii="Arial" w:eastAsia="Times New Roman" w:hAnsi="Arial" w:cs="Arial"/>
                <w:color w:val="000000"/>
                <w:lang w:eastAsia="en-AU"/>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836F4" w14:textId="63A9AFE2" w:rsidR="00E45951" w:rsidRPr="00154A8A" w:rsidRDefault="00E45951" w:rsidP="00FE28D4">
            <w:pPr>
              <w:spacing w:before="0" w:after="0" w:line="240" w:lineRule="auto"/>
              <w:jc w:val="center"/>
              <w:rPr>
                <w:rFonts w:ascii="Arial" w:eastAsia="Times New Roman" w:hAnsi="Arial" w:cs="Arial"/>
                <w:color w:val="000000"/>
                <w:lang w:eastAsia="en-AU"/>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10196" w14:textId="7FCD61DD" w:rsidR="00E45951" w:rsidRPr="00154A8A" w:rsidRDefault="00E45951" w:rsidP="00FE28D4">
            <w:pPr>
              <w:spacing w:before="0" w:after="0" w:line="240" w:lineRule="auto"/>
              <w:jc w:val="center"/>
              <w:rPr>
                <w:rFonts w:ascii="Arial" w:eastAsia="Times New Roman" w:hAnsi="Arial" w:cs="Arial"/>
                <w:color w:val="000000"/>
                <w:lang w:eastAsia="en-AU"/>
              </w:rPr>
            </w:pP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6B440" w14:textId="053069A7" w:rsidR="00E45951" w:rsidRPr="00154A8A" w:rsidRDefault="00E45951" w:rsidP="00FE28D4">
            <w:pPr>
              <w:spacing w:before="0" w:after="0" w:line="240" w:lineRule="auto"/>
              <w:jc w:val="center"/>
              <w:rPr>
                <w:rFonts w:ascii="Arial" w:eastAsia="Times New Roman" w:hAnsi="Arial" w:cs="Arial"/>
                <w:color w:val="000000"/>
                <w:lang w:eastAsia="en-AU"/>
              </w:rPr>
            </w:pPr>
          </w:p>
        </w:tc>
      </w:tr>
      <w:tr w:rsidR="00E45951" w:rsidRPr="00154A8A" w14:paraId="6313AC98" w14:textId="77777777" w:rsidTr="00FE28D4">
        <w:trPr>
          <w:trHeight w:val="300"/>
          <w:jc w:val="center"/>
        </w:trPr>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14:paraId="3396AB6D" w14:textId="77777777" w:rsidR="00E45951" w:rsidRPr="00F95FA4" w:rsidRDefault="00E45951" w:rsidP="00805804">
            <w:pPr>
              <w:spacing w:before="0" w:after="0" w:line="240" w:lineRule="auto"/>
              <w:jc w:val="center"/>
              <w:rPr>
                <w:rFonts w:ascii="Arial" w:eastAsia="Times New Roman" w:hAnsi="Arial" w:cs="Arial"/>
                <w:b/>
                <w:bCs/>
                <w:color w:val="000000"/>
                <w:sz w:val="20"/>
                <w:szCs w:val="20"/>
                <w:lang w:eastAsia="en-AU"/>
              </w:rPr>
            </w:pPr>
            <w:r w:rsidRPr="00F95FA4">
              <w:rPr>
                <w:rFonts w:ascii="Arial" w:eastAsia="Times New Roman" w:hAnsi="Arial" w:cs="Arial"/>
                <w:b/>
                <w:bCs/>
                <w:color w:val="000000"/>
                <w:sz w:val="20"/>
                <w:szCs w:val="20"/>
                <w:lang w:eastAsia="en-AU"/>
              </w:rPr>
              <w:t>Defence and Space</w:t>
            </w:r>
          </w:p>
        </w:tc>
        <w:tc>
          <w:tcPr>
            <w:tcW w:w="4240" w:type="dxa"/>
            <w:tcBorders>
              <w:top w:val="nil"/>
              <w:left w:val="nil"/>
              <w:bottom w:val="nil"/>
              <w:right w:val="single" w:sz="4" w:space="0" w:color="auto"/>
            </w:tcBorders>
            <w:shd w:val="clear" w:color="auto" w:fill="auto"/>
            <w:noWrap/>
            <w:vAlign w:val="bottom"/>
            <w:hideMark/>
          </w:tcPr>
          <w:p w14:paraId="363B320A" w14:textId="77777777" w:rsidR="00E45951" w:rsidRPr="00154A8A" w:rsidRDefault="00E45951" w:rsidP="00805804">
            <w:pPr>
              <w:spacing w:before="0" w:after="0" w:line="240" w:lineRule="auto"/>
              <w:rPr>
                <w:rFonts w:ascii="Arial" w:eastAsia="Times New Roman" w:hAnsi="Arial" w:cs="Arial"/>
                <w:b/>
                <w:bCs/>
                <w:color w:val="000000"/>
                <w:sz w:val="16"/>
                <w:szCs w:val="16"/>
                <w:lang w:eastAsia="en-AU"/>
              </w:rPr>
            </w:pPr>
            <w:r w:rsidRPr="00154A8A">
              <w:rPr>
                <w:rFonts w:ascii="Arial" w:eastAsia="Times New Roman" w:hAnsi="Arial" w:cs="Arial"/>
                <w:b/>
                <w:bCs/>
                <w:color w:val="000000"/>
                <w:sz w:val="16"/>
                <w:szCs w:val="16"/>
                <w:lang w:eastAsia="en-AU"/>
              </w:rPr>
              <w:t>Trusted autonomous systems</w:t>
            </w:r>
          </w:p>
        </w:tc>
        <w:tc>
          <w:tcPr>
            <w:tcW w:w="340" w:type="dxa"/>
            <w:tcBorders>
              <w:top w:val="single" w:sz="4" w:space="0" w:color="auto"/>
              <w:left w:val="nil"/>
              <w:bottom w:val="single" w:sz="4" w:space="0" w:color="auto"/>
              <w:right w:val="single" w:sz="4" w:space="0" w:color="auto"/>
            </w:tcBorders>
            <w:shd w:val="clear" w:color="000000" w:fill="D9E1F2"/>
            <w:noWrap/>
            <w:vAlign w:val="bottom"/>
            <w:hideMark/>
          </w:tcPr>
          <w:p w14:paraId="17FB8160" w14:textId="7E48A4CC" w:rsidR="00E45951" w:rsidRPr="00154A8A" w:rsidRDefault="00FE28D4"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nil"/>
              <w:bottom w:val="single" w:sz="4" w:space="0" w:color="auto"/>
              <w:right w:val="single" w:sz="4" w:space="0" w:color="auto"/>
            </w:tcBorders>
            <w:shd w:val="clear" w:color="000000" w:fill="D9E1F2"/>
            <w:noWrap/>
            <w:vAlign w:val="bottom"/>
            <w:hideMark/>
          </w:tcPr>
          <w:p w14:paraId="269F0E40" w14:textId="71733B88" w:rsidR="00E45951" w:rsidRPr="00154A8A" w:rsidRDefault="00BE3510"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nil"/>
              <w:bottom w:val="single" w:sz="4" w:space="0" w:color="auto"/>
              <w:right w:val="single" w:sz="4" w:space="0" w:color="auto"/>
            </w:tcBorders>
            <w:shd w:val="clear" w:color="000000" w:fill="D9E1F2"/>
            <w:noWrap/>
            <w:vAlign w:val="bottom"/>
            <w:hideMark/>
          </w:tcPr>
          <w:p w14:paraId="3EF286F1" w14:textId="6CBFC7FD" w:rsidR="00E45951" w:rsidRPr="00154A8A" w:rsidRDefault="00BE3510"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nil"/>
              <w:bottom w:val="single" w:sz="4" w:space="0" w:color="auto"/>
              <w:right w:val="single" w:sz="4" w:space="0" w:color="auto"/>
            </w:tcBorders>
            <w:shd w:val="clear" w:color="000000" w:fill="D9E1F2"/>
            <w:noWrap/>
            <w:vAlign w:val="bottom"/>
            <w:hideMark/>
          </w:tcPr>
          <w:p w14:paraId="792F8F48" w14:textId="14683138" w:rsidR="00E45951" w:rsidRPr="00154A8A" w:rsidRDefault="00BE3510"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nil"/>
              <w:bottom w:val="single" w:sz="4" w:space="0" w:color="auto"/>
              <w:right w:val="single" w:sz="4" w:space="0" w:color="auto"/>
            </w:tcBorders>
            <w:shd w:val="clear" w:color="000000" w:fill="D9E1F2"/>
            <w:noWrap/>
            <w:vAlign w:val="bottom"/>
            <w:hideMark/>
          </w:tcPr>
          <w:p w14:paraId="3098C527" w14:textId="7C34F201" w:rsidR="00E45951" w:rsidRPr="00154A8A" w:rsidRDefault="00BE3510"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nil"/>
              <w:bottom w:val="single" w:sz="4" w:space="0" w:color="auto"/>
              <w:right w:val="nil"/>
            </w:tcBorders>
            <w:shd w:val="clear" w:color="auto" w:fill="auto"/>
            <w:noWrap/>
            <w:vAlign w:val="bottom"/>
            <w:hideMark/>
          </w:tcPr>
          <w:p w14:paraId="6FD036B7" w14:textId="7A2464A4" w:rsidR="00E45951" w:rsidRPr="00154A8A" w:rsidRDefault="00E45951" w:rsidP="00FE28D4">
            <w:pPr>
              <w:spacing w:before="0" w:after="0" w:line="240" w:lineRule="auto"/>
              <w:jc w:val="center"/>
              <w:rPr>
                <w:rFonts w:ascii="Arial" w:eastAsia="Times New Roman" w:hAnsi="Arial" w:cs="Arial"/>
                <w:color w:val="000000"/>
                <w:lang w:eastAsia="en-AU"/>
              </w:rPr>
            </w:pPr>
          </w:p>
        </w:tc>
        <w:tc>
          <w:tcPr>
            <w:tcW w:w="34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21D00A9C" w14:textId="16350734" w:rsidR="00E45951" w:rsidRPr="00154A8A" w:rsidRDefault="00BE3510"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nil"/>
              <w:bottom w:val="single" w:sz="4" w:space="0" w:color="auto"/>
              <w:right w:val="nil"/>
            </w:tcBorders>
            <w:shd w:val="clear" w:color="auto" w:fill="auto"/>
            <w:noWrap/>
            <w:vAlign w:val="bottom"/>
            <w:hideMark/>
          </w:tcPr>
          <w:p w14:paraId="4533CD86" w14:textId="6CB06DE6" w:rsidR="00E45951" w:rsidRPr="00154A8A" w:rsidRDefault="00E45951" w:rsidP="00FE28D4">
            <w:pPr>
              <w:spacing w:before="0" w:after="0" w:line="240" w:lineRule="auto"/>
              <w:jc w:val="center"/>
              <w:rPr>
                <w:rFonts w:ascii="Arial" w:eastAsia="Times New Roman" w:hAnsi="Arial" w:cs="Arial"/>
                <w:color w:val="000000"/>
                <w:lang w:eastAsia="en-AU"/>
              </w:rPr>
            </w:pPr>
          </w:p>
        </w:tc>
        <w:tc>
          <w:tcPr>
            <w:tcW w:w="30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6F607920" w14:textId="0B620CAB" w:rsidR="00E45951" w:rsidRPr="00154A8A" w:rsidRDefault="00BE3510"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r>
      <w:tr w:rsidR="00E45951" w:rsidRPr="00154A8A" w14:paraId="6CB8E215" w14:textId="77777777" w:rsidTr="00FE28D4">
        <w:trPr>
          <w:trHeight w:val="300"/>
          <w:jc w:val="center"/>
        </w:trPr>
        <w:tc>
          <w:tcPr>
            <w:tcW w:w="1843" w:type="dxa"/>
            <w:vMerge/>
            <w:tcBorders>
              <w:top w:val="nil"/>
              <w:left w:val="single" w:sz="4" w:space="0" w:color="auto"/>
              <w:bottom w:val="single" w:sz="4" w:space="0" w:color="000000"/>
              <w:right w:val="single" w:sz="4" w:space="0" w:color="auto"/>
            </w:tcBorders>
            <w:vAlign w:val="center"/>
            <w:hideMark/>
          </w:tcPr>
          <w:p w14:paraId="04D139AF" w14:textId="77777777" w:rsidR="00E45951" w:rsidRPr="00F95FA4" w:rsidRDefault="00E45951" w:rsidP="00805804">
            <w:pPr>
              <w:spacing w:before="0" w:after="0" w:line="240" w:lineRule="auto"/>
              <w:rPr>
                <w:rFonts w:ascii="Arial" w:eastAsia="Times New Roman" w:hAnsi="Arial" w:cs="Arial"/>
                <w:b/>
                <w:bCs/>
                <w:color w:val="000000"/>
                <w:sz w:val="20"/>
                <w:szCs w:val="20"/>
                <w:lang w:eastAsia="en-AU"/>
              </w:rPr>
            </w:pPr>
          </w:p>
        </w:tc>
        <w:tc>
          <w:tcPr>
            <w:tcW w:w="4240" w:type="dxa"/>
            <w:tcBorders>
              <w:top w:val="nil"/>
              <w:left w:val="nil"/>
              <w:bottom w:val="nil"/>
              <w:right w:val="single" w:sz="4" w:space="0" w:color="auto"/>
            </w:tcBorders>
            <w:shd w:val="clear" w:color="auto" w:fill="auto"/>
            <w:noWrap/>
            <w:vAlign w:val="bottom"/>
            <w:hideMark/>
          </w:tcPr>
          <w:p w14:paraId="699EA8B7" w14:textId="77777777" w:rsidR="00E45951" w:rsidRPr="00154A8A" w:rsidRDefault="00E45951" w:rsidP="00805804">
            <w:pPr>
              <w:spacing w:before="0" w:after="0" w:line="240" w:lineRule="auto"/>
              <w:rPr>
                <w:rFonts w:ascii="Arial" w:eastAsia="Times New Roman" w:hAnsi="Arial" w:cs="Arial"/>
                <w:b/>
                <w:bCs/>
                <w:color w:val="000000"/>
                <w:sz w:val="16"/>
                <w:szCs w:val="16"/>
                <w:lang w:eastAsia="en-AU"/>
              </w:rPr>
            </w:pPr>
            <w:r w:rsidRPr="00154A8A">
              <w:rPr>
                <w:rFonts w:ascii="Arial" w:eastAsia="Times New Roman" w:hAnsi="Arial" w:cs="Arial"/>
                <w:b/>
                <w:bCs/>
                <w:color w:val="000000"/>
                <w:sz w:val="16"/>
                <w:szCs w:val="16"/>
                <w:lang w:eastAsia="en-AU"/>
              </w:rPr>
              <w:t>Advanced simulation and immersive training</w:t>
            </w:r>
          </w:p>
        </w:tc>
        <w:tc>
          <w:tcPr>
            <w:tcW w:w="340" w:type="dxa"/>
            <w:tcBorders>
              <w:top w:val="single" w:sz="4" w:space="0" w:color="auto"/>
              <w:left w:val="nil"/>
              <w:bottom w:val="single" w:sz="4" w:space="0" w:color="auto"/>
              <w:right w:val="single" w:sz="4" w:space="0" w:color="auto"/>
            </w:tcBorders>
            <w:shd w:val="clear" w:color="000000" w:fill="D9E1F2"/>
            <w:noWrap/>
            <w:vAlign w:val="bottom"/>
            <w:hideMark/>
          </w:tcPr>
          <w:p w14:paraId="06BB72E3" w14:textId="43E7300D" w:rsidR="00E45951" w:rsidRPr="00154A8A" w:rsidRDefault="00FE28D4"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33259" w14:textId="77777777" w:rsidR="00E45951" w:rsidRPr="00154A8A" w:rsidRDefault="00E45951" w:rsidP="00FE28D4">
            <w:pPr>
              <w:spacing w:before="0" w:after="0" w:line="240" w:lineRule="auto"/>
              <w:jc w:val="center"/>
              <w:rPr>
                <w:rFonts w:ascii="Arial" w:eastAsia="Times New Roman" w:hAnsi="Arial" w:cs="Arial"/>
                <w:color w:val="000000"/>
                <w:lang w:eastAsia="en-AU"/>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F6FE7" w14:textId="77777777" w:rsidR="00E45951" w:rsidRPr="00154A8A" w:rsidRDefault="00E45951" w:rsidP="00FE28D4">
            <w:pPr>
              <w:spacing w:before="0" w:after="0" w:line="240" w:lineRule="auto"/>
              <w:jc w:val="center"/>
              <w:rPr>
                <w:rFonts w:ascii="Times New Roman" w:eastAsia="Times New Roman" w:hAnsi="Times New Roman" w:cs="Times New Roman"/>
                <w:color w:val="auto"/>
                <w:sz w:val="20"/>
                <w:szCs w:val="20"/>
                <w:lang w:eastAsia="en-AU"/>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4B626" w14:textId="77777777" w:rsidR="00E45951" w:rsidRPr="00154A8A" w:rsidRDefault="00E45951" w:rsidP="00FE28D4">
            <w:pPr>
              <w:spacing w:before="0" w:after="0" w:line="240" w:lineRule="auto"/>
              <w:jc w:val="center"/>
              <w:rPr>
                <w:rFonts w:ascii="Times New Roman" w:eastAsia="Times New Roman" w:hAnsi="Times New Roman" w:cs="Times New Roman"/>
                <w:color w:val="auto"/>
                <w:sz w:val="20"/>
                <w:szCs w:val="20"/>
                <w:lang w:eastAsia="en-AU"/>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CC9B7" w14:textId="77777777" w:rsidR="00E45951" w:rsidRPr="00154A8A" w:rsidRDefault="00E45951" w:rsidP="00FE28D4">
            <w:pPr>
              <w:spacing w:before="0" w:after="0" w:line="240" w:lineRule="auto"/>
              <w:jc w:val="center"/>
              <w:rPr>
                <w:rFonts w:ascii="Times New Roman" w:eastAsia="Times New Roman" w:hAnsi="Times New Roman" w:cs="Times New Roman"/>
                <w:color w:val="auto"/>
                <w:sz w:val="20"/>
                <w:szCs w:val="20"/>
                <w:lang w:eastAsia="en-AU"/>
              </w:rPr>
            </w:pPr>
          </w:p>
        </w:tc>
        <w:tc>
          <w:tcPr>
            <w:tcW w:w="34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36F33956" w14:textId="4B8CA721" w:rsidR="00E45951" w:rsidRPr="00154A8A" w:rsidRDefault="00BE3510" w:rsidP="00FE28D4">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B7980" w14:textId="77777777" w:rsidR="00E45951" w:rsidRPr="00154A8A" w:rsidRDefault="00E45951" w:rsidP="00FE28D4">
            <w:pPr>
              <w:spacing w:before="0" w:after="0" w:line="240" w:lineRule="auto"/>
              <w:jc w:val="center"/>
              <w:rPr>
                <w:rFonts w:ascii="Arial" w:eastAsia="Times New Roman" w:hAnsi="Arial" w:cs="Arial"/>
                <w:color w:val="000000"/>
                <w:lang w:eastAsia="en-AU"/>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0F480" w14:textId="77777777" w:rsidR="00E45951" w:rsidRPr="00154A8A" w:rsidRDefault="00E45951" w:rsidP="00FE28D4">
            <w:pPr>
              <w:spacing w:before="0" w:after="0" w:line="240" w:lineRule="auto"/>
              <w:jc w:val="center"/>
              <w:rPr>
                <w:rFonts w:ascii="Times New Roman" w:eastAsia="Times New Roman" w:hAnsi="Times New Roman" w:cs="Times New Roman"/>
                <w:color w:val="auto"/>
                <w:sz w:val="20"/>
                <w:szCs w:val="20"/>
                <w:lang w:eastAsia="en-AU"/>
              </w:rPr>
            </w:pP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09389" w14:textId="32366941" w:rsidR="00E45951" w:rsidRPr="00154A8A" w:rsidRDefault="00E45951" w:rsidP="00FE28D4">
            <w:pPr>
              <w:spacing w:before="0" w:after="0" w:line="240" w:lineRule="auto"/>
              <w:jc w:val="center"/>
              <w:rPr>
                <w:rFonts w:ascii="Arial" w:eastAsia="Times New Roman" w:hAnsi="Arial" w:cs="Arial"/>
                <w:color w:val="000000"/>
                <w:lang w:eastAsia="en-AU"/>
              </w:rPr>
            </w:pPr>
          </w:p>
        </w:tc>
      </w:tr>
      <w:tr w:rsidR="00BE3510" w:rsidRPr="00154A8A" w14:paraId="1BFAB577" w14:textId="77777777" w:rsidTr="009B4C53">
        <w:trPr>
          <w:trHeight w:val="300"/>
          <w:jc w:val="center"/>
        </w:trPr>
        <w:tc>
          <w:tcPr>
            <w:tcW w:w="1843" w:type="dxa"/>
            <w:vMerge/>
            <w:tcBorders>
              <w:top w:val="nil"/>
              <w:left w:val="single" w:sz="4" w:space="0" w:color="auto"/>
              <w:bottom w:val="single" w:sz="4" w:space="0" w:color="000000"/>
              <w:right w:val="single" w:sz="4" w:space="0" w:color="auto"/>
            </w:tcBorders>
            <w:vAlign w:val="center"/>
            <w:hideMark/>
          </w:tcPr>
          <w:p w14:paraId="0BC62E60" w14:textId="77777777" w:rsidR="00BE3510" w:rsidRPr="00F95FA4" w:rsidRDefault="00BE3510" w:rsidP="00BE3510">
            <w:pPr>
              <w:spacing w:before="0" w:after="0" w:line="240" w:lineRule="auto"/>
              <w:rPr>
                <w:rFonts w:ascii="Arial" w:eastAsia="Times New Roman" w:hAnsi="Arial" w:cs="Arial"/>
                <w:b/>
                <w:bCs/>
                <w:color w:val="000000"/>
                <w:sz w:val="20"/>
                <w:szCs w:val="20"/>
                <w:lang w:eastAsia="en-AU"/>
              </w:rPr>
            </w:pPr>
          </w:p>
        </w:tc>
        <w:tc>
          <w:tcPr>
            <w:tcW w:w="4240" w:type="dxa"/>
            <w:tcBorders>
              <w:top w:val="nil"/>
              <w:left w:val="nil"/>
              <w:bottom w:val="nil"/>
              <w:right w:val="single" w:sz="4" w:space="0" w:color="auto"/>
            </w:tcBorders>
            <w:shd w:val="clear" w:color="auto" w:fill="auto"/>
            <w:noWrap/>
            <w:vAlign w:val="bottom"/>
            <w:hideMark/>
          </w:tcPr>
          <w:p w14:paraId="4CEDDE55" w14:textId="77777777" w:rsidR="00BE3510" w:rsidRPr="00154A8A" w:rsidRDefault="00BE3510" w:rsidP="00BE3510">
            <w:pPr>
              <w:spacing w:before="0" w:after="0" w:line="240" w:lineRule="auto"/>
              <w:rPr>
                <w:rFonts w:ascii="Arial" w:eastAsia="Times New Roman" w:hAnsi="Arial" w:cs="Arial"/>
                <w:b/>
                <w:bCs/>
                <w:color w:val="000000"/>
                <w:sz w:val="16"/>
                <w:szCs w:val="16"/>
                <w:lang w:eastAsia="en-AU"/>
              </w:rPr>
            </w:pPr>
            <w:r w:rsidRPr="00154A8A">
              <w:rPr>
                <w:rFonts w:ascii="Arial" w:eastAsia="Times New Roman" w:hAnsi="Arial" w:cs="Arial"/>
                <w:b/>
                <w:bCs/>
                <w:color w:val="000000"/>
                <w:sz w:val="16"/>
                <w:szCs w:val="16"/>
                <w:lang w:eastAsia="en-AU"/>
              </w:rPr>
              <w:t>Automated threat detection and response</w:t>
            </w:r>
          </w:p>
        </w:tc>
        <w:tc>
          <w:tcPr>
            <w:tcW w:w="340" w:type="dxa"/>
            <w:tcBorders>
              <w:top w:val="single" w:sz="4" w:space="0" w:color="auto"/>
              <w:left w:val="nil"/>
              <w:bottom w:val="single" w:sz="4" w:space="0" w:color="auto"/>
              <w:right w:val="single" w:sz="4" w:space="0" w:color="auto"/>
            </w:tcBorders>
            <w:shd w:val="clear" w:color="000000" w:fill="D9E1F2"/>
            <w:noWrap/>
            <w:vAlign w:val="bottom"/>
            <w:hideMark/>
          </w:tcPr>
          <w:p w14:paraId="5C774B54" w14:textId="172B4C00" w:rsidR="00BE3510" w:rsidRPr="00154A8A" w:rsidRDefault="00BE3510" w:rsidP="00BE3510">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bottom"/>
            <w:hideMark/>
          </w:tcPr>
          <w:p w14:paraId="6791B74C" w14:textId="4DE0C010" w:rsidR="00BE3510" w:rsidRPr="00154A8A" w:rsidRDefault="009B4C53" w:rsidP="00BE3510">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bottom"/>
            <w:hideMark/>
          </w:tcPr>
          <w:p w14:paraId="5C31BA05" w14:textId="4234F6E3" w:rsidR="00BE3510" w:rsidRPr="00154A8A" w:rsidRDefault="009B4C53" w:rsidP="00BE3510">
            <w:pPr>
              <w:spacing w:before="0" w:after="0" w:line="240" w:lineRule="auto"/>
              <w:jc w:val="center"/>
              <w:rPr>
                <w:rFonts w:ascii="Times New Roman" w:eastAsia="Times New Roman" w:hAnsi="Times New Roman" w:cs="Times New Roman"/>
                <w:color w:val="auto"/>
                <w:sz w:val="20"/>
                <w:szCs w:val="2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bottom"/>
            <w:hideMark/>
          </w:tcPr>
          <w:p w14:paraId="7ABA42BB" w14:textId="04F02A7A" w:rsidR="00BE3510" w:rsidRPr="00154A8A" w:rsidRDefault="009B4C53" w:rsidP="00BE3510">
            <w:pPr>
              <w:spacing w:before="0" w:after="0" w:line="240" w:lineRule="auto"/>
              <w:jc w:val="center"/>
              <w:rPr>
                <w:rFonts w:ascii="Times New Roman" w:eastAsia="Times New Roman" w:hAnsi="Times New Roman" w:cs="Times New Roman"/>
                <w:color w:val="auto"/>
                <w:sz w:val="20"/>
                <w:szCs w:val="2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569EF5DF" w14:textId="749D0FE5" w:rsidR="00BE3510" w:rsidRPr="00154A8A" w:rsidRDefault="00BE3510" w:rsidP="00BE3510">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B4241" w14:textId="77777777" w:rsidR="00BE3510" w:rsidRPr="00154A8A" w:rsidRDefault="00BE3510" w:rsidP="00BE3510">
            <w:pPr>
              <w:spacing w:before="0" w:after="0" w:line="240" w:lineRule="auto"/>
              <w:jc w:val="center"/>
              <w:rPr>
                <w:rFonts w:ascii="Arial" w:eastAsia="Times New Roman" w:hAnsi="Arial" w:cs="Arial"/>
                <w:color w:val="000000"/>
                <w:lang w:eastAsia="en-AU"/>
              </w:rPr>
            </w:pPr>
          </w:p>
        </w:tc>
        <w:tc>
          <w:tcPr>
            <w:tcW w:w="340"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bottom"/>
            <w:hideMark/>
          </w:tcPr>
          <w:p w14:paraId="01399414" w14:textId="0C9A2CCA" w:rsidR="00BE3510" w:rsidRPr="00154A8A" w:rsidRDefault="009B4C53" w:rsidP="00BE3510">
            <w:pPr>
              <w:spacing w:before="0" w:after="0" w:line="240" w:lineRule="auto"/>
              <w:jc w:val="center"/>
              <w:rPr>
                <w:rFonts w:ascii="Times New Roman" w:eastAsia="Times New Roman" w:hAnsi="Times New Roman" w:cs="Times New Roman"/>
                <w:color w:val="auto"/>
                <w:sz w:val="20"/>
                <w:szCs w:val="2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27C4A" w14:textId="77777777" w:rsidR="00BE3510" w:rsidRPr="00154A8A" w:rsidRDefault="00BE3510" w:rsidP="00BE3510">
            <w:pPr>
              <w:spacing w:before="0" w:after="0" w:line="240" w:lineRule="auto"/>
              <w:jc w:val="center"/>
              <w:rPr>
                <w:rFonts w:ascii="Times New Roman" w:eastAsia="Times New Roman" w:hAnsi="Times New Roman" w:cs="Times New Roman"/>
                <w:color w:val="auto"/>
                <w:sz w:val="20"/>
                <w:szCs w:val="20"/>
                <w:lang w:eastAsia="en-AU"/>
              </w:rPr>
            </w:pPr>
          </w:p>
        </w:tc>
        <w:tc>
          <w:tcPr>
            <w:tcW w:w="300"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bottom"/>
            <w:hideMark/>
          </w:tcPr>
          <w:p w14:paraId="2996DF21" w14:textId="78D0DCEA" w:rsidR="00BE3510" w:rsidRPr="00154A8A" w:rsidRDefault="000C356D" w:rsidP="00BE3510">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r>
      <w:tr w:rsidR="00BE3510" w:rsidRPr="00154A8A" w14:paraId="09E63ADB" w14:textId="77777777" w:rsidTr="009B4C53">
        <w:trPr>
          <w:trHeight w:val="300"/>
          <w:jc w:val="center"/>
        </w:trPr>
        <w:tc>
          <w:tcPr>
            <w:tcW w:w="1843" w:type="dxa"/>
            <w:vMerge/>
            <w:tcBorders>
              <w:top w:val="nil"/>
              <w:left w:val="single" w:sz="4" w:space="0" w:color="auto"/>
              <w:bottom w:val="single" w:sz="4" w:space="0" w:color="000000"/>
              <w:right w:val="single" w:sz="4" w:space="0" w:color="auto"/>
            </w:tcBorders>
            <w:vAlign w:val="center"/>
            <w:hideMark/>
          </w:tcPr>
          <w:p w14:paraId="7C106876" w14:textId="77777777" w:rsidR="00BE3510" w:rsidRPr="00F95FA4" w:rsidRDefault="00BE3510" w:rsidP="00BE3510">
            <w:pPr>
              <w:spacing w:before="0" w:after="0" w:line="240" w:lineRule="auto"/>
              <w:rPr>
                <w:rFonts w:ascii="Arial" w:eastAsia="Times New Roman" w:hAnsi="Arial" w:cs="Arial"/>
                <w:b/>
                <w:bCs/>
                <w:color w:val="000000"/>
                <w:sz w:val="20"/>
                <w:szCs w:val="20"/>
                <w:lang w:eastAsia="en-AU"/>
              </w:rPr>
            </w:pPr>
          </w:p>
        </w:tc>
        <w:tc>
          <w:tcPr>
            <w:tcW w:w="4240" w:type="dxa"/>
            <w:tcBorders>
              <w:top w:val="nil"/>
              <w:left w:val="nil"/>
              <w:bottom w:val="single" w:sz="4" w:space="0" w:color="auto"/>
              <w:right w:val="single" w:sz="4" w:space="0" w:color="auto"/>
            </w:tcBorders>
            <w:shd w:val="clear" w:color="auto" w:fill="auto"/>
            <w:noWrap/>
            <w:vAlign w:val="bottom"/>
            <w:hideMark/>
          </w:tcPr>
          <w:p w14:paraId="1C847157" w14:textId="77777777" w:rsidR="00BE3510" w:rsidRPr="00154A8A" w:rsidRDefault="00BE3510" w:rsidP="00BE3510">
            <w:pPr>
              <w:spacing w:before="0" w:after="0" w:line="240" w:lineRule="auto"/>
              <w:rPr>
                <w:rFonts w:ascii="Arial" w:eastAsia="Times New Roman" w:hAnsi="Arial" w:cs="Arial"/>
                <w:b/>
                <w:bCs/>
                <w:color w:val="000000"/>
                <w:sz w:val="16"/>
                <w:szCs w:val="16"/>
                <w:lang w:eastAsia="en-AU"/>
              </w:rPr>
            </w:pPr>
            <w:r w:rsidRPr="00154A8A">
              <w:rPr>
                <w:rFonts w:ascii="Arial" w:eastAsia="Times New Roman" w:hAnsi="Arial" w:cs="Arial"/>
                <w:b/>
                <w:bCs/>
                <w:color w:val="000000"/>
                <w:sz w:val="16"/>
                <w:szCs w:val="16"/>
                <w:lang w:eastAsia="en-AU"/>
              </w:rPr>
              <w:t>Space object tracking and analysis</w:t>
            </w:r>
          </w:p>
        </w:tc>
        <w:tc>
          <w:tcPr>
            <w:tcW w:w="340" w:type="dxa"/>
            <w:tcBorders>
              <w:top w:val="single" w:sz="4" w:space="0" w:color="auto"/>
              <w:left w:val="nil"/>
              <w:bottom w:val="single" w:sz="4" w:space="0" w:color="auto"/>
              <w:right w:val="single" w:sz="4" w:space="0" w:color="auto"/>
            </w:tcBorders>
            <w:shd w:val="clear" w:color="000000" w:fill="D9E1F2"/>
            <w:noWrap/>
            <w:vAlign w:val="bottom"/>
            <w:hideMark/>
          </w:tcPr>
          <w:p w14:paraId="1FFCD938" w14:textId="730F5757" w:rsidR="00BE3510" w:rsidRPr="00154A8A" w:rsidRDefault="00BE3510" w:rsidP="00BE3510">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5FF2D" w14:textId="02131A68" w:rsidR="00BE3510" w:rsidRPr="00154A8A" w:rsidRDefault="00BE3510" w:rsidP="00BE3510">
            <w:pPr>
              <w:spacing w:before="0" w:after="0" w:line="240" w:lineRule="auto"/>
              <w:jc w:val="center"/>
              <w:rPr>
                <w:rFonts w:ascii="Arial" w:eastAsia="Times New Roman" w:hAnsi="Arial" w:cs="Arial"/>
                <w:color w:val="000000"/>
                <w:lang w:eastAsia="en-AU"/>
              </w:rPr>
            </w:pPr>
          </w:p>
        </w:tc>
        <w:tc>
          <w:tcPr>
            <w:tcW w:w="34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46BB4647" w14:textId="4D4CC84D" w:rsidR="00BE3510" w:rsidRPr="00154A8A" w:rsidRDefault="00BE3510" w:rsidP="00BE3510">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1983DEF9" w14:textId="5DEE15AC" w:rsidR="00BE3510" w:rsidRPr="00154A8A" w:rsidRDefault="00BE3510" w:rsidP="00BE3510">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730DAD60" w14:textId="6AB4DFE7" w:rsidR="00BE3510" w:rsidRPr="00154A8A" w:rsidRDefault="00BE3510" w:rsidP="00BE3510">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bottom"/>
            <w:hideMark/>
          </w:tcPr>
          <w:p w14:paraId="6EC1418B" w14:textId="11B50A24" w:rsidR="00BE3510" w:rsidRPr="00154A8A" w:rsidRDefault="009B4C53" w:rsidP="00BE3510">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C7380" w14:textId="0600302B" w:rsidR="00BE3510" w:rsidRPr="00154A8A" w:rsidRDefault="00BE3510" w:rsidP="00BE3510">
            <w:pPr>
              <w:spacing w:before="0" w:after="0" w:line="240" w:lineRule="auto"/>
              <w:jc w:val="center"/>
              <w:rPr>
                <w:rFonts w:ascii="Arial" w:eastAsia="Times New Roman" w:hAnsi="Arial" w:cs="Arial"/>
                <w:color w:val="000000"/>
                <w:lang w:eastAsia="en-AU"/>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7AEAC" w14:textId="50449CF7" w:rsidR="00BE3510" w:rsidRPr="00154A8A" w:rsidRDefault="00BE3510" w:rsidP="00BE3510">
            <w:pPr>
              <w:spacing w:before="0" w:after="0" w:line="240" w:lineRule="auto"/>
              <w:jc w:val="center"/>
              <w:rPr>
                <w:rFonts w:ascii="Arial" w:eastAsia="Times New Roman" w:hAnsi="Arial" w:cs="Arial"/>
                <w:color w:val="000000"/>
                <w:lang w:eastAsia="en-AU"/>
              </w:rPr>
            </w:pP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4C6A9" w14:textId="7346842C" w:rsidR="00BE3510" w:rsidRPr="00154A8A" w:rsidRDefault="00BE3510" w:rsidP="00BE3510">
            <w:pPr>
              <w:spacing w:before="0" w:after="0" w:line="240" w:lineRule="auto"/>
              <w:jc w:val="center"/>
              <w:rPr>
                <w:rFonts w:ascii="Arial" w:eastAsia="Times New Roman" w:hAnsi="Arial" w:cs="Arial"/>
                <w:color w:val="000000"/>
                <w:lang w:eastAsia="en-AU"/>
              </w:rPr>
            </w:pPr>
          </w:p>
        </w:tc>
      </w:tr>
      <w:tr w:rsidR="00BE3510" w:rsidRPr="00154A8A" w14:paraId="3FA0FF54" w14:textId="77777777" w:rsidTr="009B4C53">
        <w:trPr>
          <w:trHeight w:val="289"/>
          <w:jc w:val="center"/>
        </w:trPr>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14:paraId="606CA7E4" w14:textId="77777777" w:rsidR="00BE3510" w:rsidRPr="00F95FA4" w:rsidRDefault="00BE3510" w:rsidP="00BE3510">
            <w:pPr>
              <w:spacing w:before="0" w:after="0" w:line="240" w:lineRule="auto"/>
              <w:jc w:val="center"/>
              <w:rPr>
                <w:rFonts w:ascii="Arial" w:eastAsia="Times New Roman" w:hAnsi="Arial" w:cs="Arial"/>
                <w:b/>
                <w:bCs/>
                <w:color w:val="000000"/>
                <w:sz w:val="20"/>
                <w:szCs w:val="20"/>
                <w:lang w:eastAsia="en-AU"/>
              </w:rPr>
            </w:pPr>
            <w:r w:rsidRPr="00F95FA4">
              <w:rPr>
                <w:rFonts w:ascii="Arial" w:eastAsia="Times New Roman" w:hAnsi="Arial" w:cs="Arial"/>
                <w:b/>
                <w:bCs/>
                <w:color w:val="000000"/>
                <w:sz w:val="20"/>
                <w:szCs w:val="20"/>
                <w:lang w:eastAsia="en-AU"/>
              </w:rPr>
              <w:t>Antarctic and Southern Ocean</w:t>
            </w:r>
          </w:p>
        </w:tc>
        <w:tc>
          <w:tcPr>
            <w:tcW w:w="4240" w:type="dxa"/>
            <w:tcBorders>
              <w:top w:val="nil"/>
              <w:left w:val="nil"/>
              <w:bottom w:val="nil"/>
              <w:right w:val="single" w:sz="4" w:space="0" w:color="auto"/>
            </w:tcBorders>
            <w:shd w:val="clear" w:color="auto" w:fill="auto"/>
            <w:noWrap/>
            <w:vAlign w:val="bottom"/>
            <w:hideMark/>
          </w:tcPr>
          <w:p w14:paraId="4371C8D8" w14:textId="77777777" w:rsidR="00BE3510" w:rsidRPr="00154A8A" w:rsidRDefault="00BE3510" w:rsidP="00BE3510">
            <w:pPr>
              <w:spacing w:before="0" w:after="0" w:line="240" w:lineRule="auto"/>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t>Marine r</w:t>
            </w:r>
            <w:r w:rsidRPr="00154A8A">
              <w:rPr>
                <w:rFonts w:ascii="Arial" w:eastAsia="Times New Roman" w:hAnsi="Arial" w:cs="Arial"/>
                <w:b/>
                <w:bCs/>
                <w:color w:val="000000"/>
                <w:sz w:val="16"/>
                <w:szCs w:val="16"/>
                <w:lang w:eastAsia="en-AU"/>
              </w:rPr>
              <w:t>emote sensing and monitoring</w:t>
            </w:r>
          </w:p>
        </w:tc>
        <w:tc>
          <w:tcPr>
            <w:tcW w:w="340" w:type="dxa"/>
            <w:tcBorders>
              <w:top w:val="single" w:sz="4" w:space="0" w:color="auto"/>
              <w:left w:val="nil"/>
              <w:bottom w:val="single" w:sz="4" w:space="0" w:color="auto"/>
              <w:right w:val="single" w:sz="4" w:space="0" w:color="auto"/>
            </w:tcBorders>
            <w:shd w:val="clear" w:color="000000" w:fill="D9E1F2"/>
            <w:noWrap/>
            <w:vAlign w:val="bottom"/>
            <w:hideMark/>
          </w:tcPr>
          <w:p w14:paraId="7F32D956" w14:textId="2E969F6A" w:rsidR="00BE3510" w:rsidRPr="00154A8A" w:rsidRDefault="00BE3510" w:rsidP="00BE3510">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C8B466" w14:textId="77777777" w:rsidR="00BE3510" w:rsidRPr="00154A8A" w:rsidRDefault="00BE3510" w:rsidP="00BE3510">
            <w:pPr>
              <w:spacing w:before="0" w:after="0" w:line="240" w:lineRule="auto"/>
              <w:jc w:val="center"/>
              <w:rPr>
                <w:rFonts w:ascii="Arial" w:eastAsia="Times New Roman" w:hAnsi="Arial" w:cs="Arial"/>
                <w:color w:val="000000"/>
                <w:lang w:eastAsia="en-AU"/>
              </w:rPr>
            </w:pPr>
          </w:p>
        </w:tc>
        <w:tc>
          <w:tcPr>
            <w:tcW w:w="340"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bottom"/>
            <w:hideMark/>
          </w:tcPr>
          <w:p w14:paraId="1ABD8626" w14:textId="6952C8DD" w:rsidR="00BE3510" w:rsidRPr="00154A8A" w:rsidRDefault="009B4C53" w:rsidP="00BE3510">
            <w:pPr>
              <w:spacing w:before="0" w:after="0" w:line="240" w:lineRule="auto"/>
              <w:jc w:val="center"/>
              <w:rPr>
                <w:rFonts w:ascii="Times New Roman" w:eastAsia="Times New Roman" w:hAnsi="Times New Roman" w:cs="Times New Roman"/>
                <w:color w:val="auto"/>
                <w:sz w:val="20"/>
                <w:szCs w:val="2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01227" w14:textId="77777777" w:rsidR="00BE3510" w:rsidRPr="00154A8A" w:rsidRDefault="00BE3510" w:rsidP="00BE3510">
            <w:pPr>
              <w:spacing w:before="0" w:after="0" w:line="240" w:lineRule="auto"/>
              <w:jc w:val="center"/>
              <w:rPr>
                <w:rFonts w:ascii="Times New Roman" w:eastAsia="Times New Roman" w:hAnsi="Times New Roman" w:cs="Times New Roman"/>
                <w:color w:val="auto"/>
                <w:sz w:val="20"/>
                <w:szCs w:val="20"/>
                <w:lang w:eastAsia="en-AU"/>
              </w:rPr>
            </w:pPr>
          </w:p>
        </w:tc>
        <w:tc>
          <w:tcPr>
            <w:tcW w:w="34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105564C5" w14:textId="64D49195" w:rsidR="00BE3510" w:rsidRPr="00154A8A" w:rsidRDefault="00BE3510" w:rsidP="00BE3510">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bottom"/>
            <w:hideMark/>
          </w:tcPr>
          <w:p w14:paraId="3707A41F" w14:textId="27F0B28F" w:rsidR="00BE3510" w:rsidRPr="00154A8A" w:rsidRDefault="009B4C53" w:rsidP="00BE3510">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008D6" w14:textId="77777777" w:rsidR="00BE3510" w:rsidRPr="00154A8A" w:rsidRDefault="00BE3510" w:rsidP="00BE3510">
            <w:pPr>
              <w:spacing w:before="0" w:after="0" w:line="240" w:lineRule="auto"/>
              <w:jc w:val="center"/>
              <w:rPr>
                <w:rFonts w:ascii="Times New Roman" w:eastAsia="Times New Roman" w:hAnsi="Times New Roman" w:cs="Times New Roman"/>
                <w:color w:val="auto"/>
                <w:sz w:val="20"/>
                <w:szCs w:val="20"/>
                <w:lang w:eastAsia="en-AU"/>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FCFD6" w14:textId="77777777" w:rsidR="00BE3510" w:rsidRPr="00154A8A" w:rsidRDefault="00BE3510" w:rsidP="00BE3510">
            <w:pPr>
              <w:spacing w:before="0" w:after="0" w:line="240" w:lineRule="auto"/>
              <w:jc w:val="center"/>
              <w:rPr>
                <w:rFonts w:ascii="Times New Roman" w:eastAsia="Times New Roman" w:hAnsi="Times New Roman" w:cs="Times New Roman"/>
                <w:color w:val="auto"/>
                <w:sz w:val="20"/>
                <w:szCs w:val="20"/>
                <w:lang w:eastAsia="en-AU"/>
              </w:rPr>
            </w:pPr>
          </w:p>
        </w:tc>
        <w:tc>
          <w:tcPr>
            <w:tcW w:w="300"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bottom"/>
            <w:hideMark/>
          </w:tcPr>
          <w:p w14:paraId="0B651345" w14:textId="57FEDD7B" w:rsidR="00BE3510" w:rsidRPr="00154A8A" w:rsidRDefault="009B4C53" w:rsidP="00BE3510">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r>
      <w:tr w:rsidR="00BE3510" w:rsidRPr="00154A8A" w14:paraId="0635701A" w14:textId="77777777" w:rsidTr="00FE28D4">
        <w:trPr>
          <w:trHeight w:val="289"/>
          <w:jc w:val="center"/>
        </w:trPr>
        <w:tc>
          <w:tcPr>
            <w:tcW w:w="1843" w:type="dxa"/>
            <w:vMerge/>
            <w:tcBorders>
              <w:top w:val="nil"/>
              <w:left w:val="single" w:sz="4" w:space="0" w:color="auto"/>
              <w:bottom w:val="single" w:sz="4" w:space="0" w:color="000000"/>
              <w:right w:val="single" w:sz="4" w:space="0" w:color="auto"/>
            </w:tcBorders>
            <w:vAlign w:val="center"/>
            <w:hideMark/>
          </w:tcPr>
          <w:p w14:paraId="1E701B60" w14:textId="77777777" w:rsidR="00BE3510" w:rsidRPr="00154A8A" w:rsidRDefault="00BE3510" w:rsidP="00BE3510">
            <w:pPr>
              <w:spacing w:before="0" w:after="0" w:line="240" w:lineRule="auto"/>
              <w:rPr>
                <w:rFonts w:ascii="Arial" w:eastAsia="Times New Roman" w:hAnsi="Arial" w:cs="Arial"/>
                <w:b/>
                <w:bCs/>
                <w:color w:val="000000"/>
                <w:sz w:val="18"/>
                <w:szCs w:val="18"/>
                <w:lang w:eastAsia="en-AU"/>
              </w:rPr>
            </w:pPr>
          </w:p>
        </w:tc>
        <w:tc>
          <w:tcPr>
            <w:tcW w:w="4240" w:type="dxa"/>
            <w:tcBorders>
              <w:top w:val="nil"/>
              <w:left w:val="nil"/>
              <w:bottom w:val="nil"/>
              <w:right w:val="single" w:sz="4" w:space="0" w:color="auto"/>
            </w:tcBorders>
            <w:shd w:val="clear" w:color="auto" w:fill="auto"/>
            <w:noWrap/>
            <w:vAlign w:val="bottom"/>
            <w:hideMark/>
          </w:tcPr>
          <w:p w14:paraId="4DD6EDE4" w14:textId="77777777" w:rsidR="00BE3510" w:rsidRPr="00154A8A" w:rsidRDefault="00BE3510" w:rsidP="00BE3510">
            <w:pPr>
              <w:spacing w:before="0" w:after="0" w:line="240" w:lineRule="auto"/>
              <w:rPr>
                <w:rFonts w:ascii="Arial" w:eastAsia="Times New Roman" w:hAnsi="Arial" w:cs="Arial"/>
                <w:b/>
                <w:bCs/>
                <w:color w:val="000000"/>
                <w:sz w:val="16"/>
                <w:szCs w:val="16"/>
                <w:lang w:eastAsia="en-AU"/>
              </w:rPr>
            </w:pPr>
            <w:r w:rsidRPr="00154A8A">
              <w:rPr>
                <w:rFonts w:ascii="Arial" w:eastAsia="Times New Roman" w:hAnsi="Arial" w:cs="Arial"/>
                <w:b/>
                <w:bCs/>
                <w:color w:val="000000"/>
                <w:sz w:val="16"/>
                <w:szCs w:val="16"/>
                <w:lang w:eastAsia="en-AU"/>
              </w:rPr>
              <w:t>Autonomous underwater vessels and sensors</w:t>
            </w:r>
          </w:p>
        </w:tc>
        <w:tc>
          <w:tcPr>
            <w:tcW w:w="340" w:type="dxa"/>
            <w:tcBorders>
              <w:top w:val="single" w:sz="4" w:space="0" w:color="auto"/>
              <w:left w:val="nil"/>
              <w:bottom w:val="single" w:sz="4" w:space="0" w:color="auto"/>
              <w:right w:val="single" w:sz="4" w:space="0" w:color="auto"/>
            </w:tcBorders>
            <w:shd w:val="clear" w:color="000000" w:fill="D9E1F2"/>
            <w:noWrap/>
            <w:vAlign w:val="bottom"/>
            <w:hideMark/>
          </w:tcPr>
          <w:p w14:paraId="497130A0" w14:textId="636E7441" w:rsidR="00BE3510" w:rsidRPr="00154A8A" w:rsidRDefault="00BE3510" w:rsidP="00BE3510">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nil"/>
              <w:bottom w:val="single" w:sz="4" w:space="0" w:color="auto"/>
              <w:right w:val="single" w:sz="4" w:space="0" w:color="auto"/>
            </w:tcBorders>
            <w:shd w:val="clear" w:color="000000" w:fill="D9E1F2"/>
            <w:noWrap/>
            <w:vAlign w:val="bottom"/>
            <w:hideMark/>
          </w:tcPr>
          <w:p w14:paraId="16633A14" w14:textId="44A8E07D" w:rsidR="00BE3510" w:rsidRPr="00154A8A" w:rsidRDefault="00BE3510" w:rsidP="00BE3510">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nil"/>
              <w:bottom w:val="single" w:sz="4" w:space="0" w:color="auto"/>
              <w:right w:val="single" w:sz="4" w:space="0" w:color="auto"/>
            </w:tcBorders>
            <w:shd w:val="clear" w:color="000000" w:fill="D9E1F2"/>
            <w:noWrap/>
            <w:vAlign w:val="bottom"/>
            <w:hideMark/>
          </w:tcPr>
          <w:p w14:paraId="77B7BD78" w14:textId="065D3305" w:rsidR="00BE3510" w:rsidRPr="00154A8A" w:rsidRDefault="00BE3510" w:rsidP="00BE3510">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nil"/>
              <w:bottom w:val="single" w:sz="4" w:space="0" w:color="auto"/>
              <w:right w:val="single" w:sz="4" w:space="0" w:color="auto"/>
            </w:tcBorders>
            <w:shd w:val="clear" w:color="000000" w:fill="D9E1F2"/>
            <w:noWrap/>
            <w:vAlign w:val="bottom"/>
            <w:hideMark/>
          </w:tcPr>
          <w:p w14:paraId="5EECAB3D" w14:textId="3EFFAE49" w:rsidR="00BE3510" w:rsidRPr="00154A8A" w:rsidRDefault="00BE3510" w:rsidP="00BE3510">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nil"/>
              <w:bottom w:val="single" w:sz="4" w:space="0" w:color="auto"/>
              <w:right w:val="single" w:sz="4" w:space="0" w:color="auto"/>
            </w:tcBorders>
            <w:shd w:val="clear" w:color="000000" w:fill="D9E1F2"/>
            <w:noWrap/>
            <w:vAlign w:val="bottom"/>
            <w:hideMark/>
          </w:tcPr>
          <w:p w14:paraId="38722CBC" w14:textId="44121CC8" w:rsidR="00BE3510" w:rsidRPr="00154A8A" w:rsidRDefault="00BE3510" w:rsidP="00BE3510">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nil"/>
              <w:bottom w:val="single" w:sz="4" w:space="0" w:color="auto"/>
              <w:right w:val="nil"/>
            </w:tcBorders>
            <w:shd w:val="clear" w:color="auto" w:fill="auto"/>
            <w:noWrap/>
            <w:vAlign w:val="bottom"/>
            <w:hideMark/>
          </w:tcPr>
          <w:p w14:paraId="0F2AFF84" w14:textId="77777777" w:rsidR="00BE3510" w:rsidRPr="00154A8A" w:rsidRDefault="00BE3510" w:rsidP="00BE3510">
            <w:pPr>
              <w:spacing w:before="0" w:after="0" w:line="240" w:lineRule="auto"/>
              <w:jc w:val="center"/>
              <w:rPr>
                <w:rFonts w:ascii="Arial" w:eastAsia="Times New Roman" w:hAnsi="Arial" w:cs="Arial"/>
                <w:color w:val="000000"/>
                <w:lang w:eastAsia="en-AU"/>
              </w:rPr>
            </w:pPr>
          </w:p>
        </w:tc>
        <w:tc>
          <w:tcPr>
            <w:tcW w:w="34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7F992EE9" w14:textId="2E87BAF9" w:rsidR="00BE3510" w:rsidRPr="00154A8A" w:rsidRDefault="00BE3510" w:rsidP="00BE3510">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nil"/>
              <w:bottom w:val="single" w:sz="4" w:space="0" w:color="auto"/>
              <w:right w:val="nil"/>
            </w:tcBorders>
            <w:shd w:val="clear" w:color="auto" w:fill="auto"/>
            <w:noWrap/>
            <w:vAlign w:val="bottom"/>
            <w:hideMark/>
          </w:tcPr>
          <w:p w14:paraId="32A9972F" w14:textId="77777777" w:rsidR="00BE3510" w:rsidRPr="00154A8A" w:rsidRDefault="00BE3510" w:rsidP="00BE3510">
            <w:pPr>
              <w:spacing w:before="0" w:after="0" w:line="240" w:lineRule="auto"/>
              <w:jc w:val="center"/>
              <w:rPr>
                <w:rFonts w:ascii="Arial" w:eastAsia="Times New Roman" w:hAnsi="Arial" w:cs="Arial"/>
                <w:color w:val="000000"/>
                <w:lang w:eastAsia="en-AU"/>
              </w:rPr>
            </w:pPr>
          </w:p>
        </w:tc>
        <w:tc>
          <w:tcPr>
            <w:tcW w:w="30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2F19A757" w14:textId="5146661A" w:rsidR="00BE3510" w:rsidRPr="00154A8A" w:rsidRDefault="00BE3510" w:rsidP="00BE3510">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r>
      <w:tr w:rsidR="00BE3510" w:rsidRPr="00154A8A" w14:paraId="3AF997C9" w14:textId="77777777" w:rsidTr="009B4C53">
        <w:trPr>
          <w:trHeight w:val="289"/>
          <w:jc w:val="center"/>
        </w:trPr>
        <w:tc>
          <w:tcPr>
            <w:tcW w:w="1843" w:type="dxa"/>
            <w:vMerge/>
            <w:tcBorders>
              <w:top w:val="nil"/>
              <w:left w:val="single" w:sz="4" w:space="0" w:color="auto"/>
              <w:bottom w:val="single" w:sz="4" w:space="0" w:color="000000"/>
              <w:right w:val="single" w:sz="4" w:space="0" w:color="auto"/>
            </w:tcBorders>
            <w:vAlign w:val="center"/>
            <w:hideMark/>
          </w:tcPr>
          <w:p w14:paraId="4B1A5176" w14:textId="77777777" w:rsidR="00BE3510" w:rsidRPr="00154A8A" w:rsidRDefault="00BE3510" w:rsidP="00BE3510">
            <w:pPr>
              <w:spacing w:before="0" w:after="0" w:line="240" w:lineRule="auto"/>
              <w:rPr>
                <w:rFonts w:ascii="Arial" w:eastAsia="Times New Roman" w:hAnsi="Arial" w:cs="Arial"/>
                <w:b/>
                <w:bCs/>
                <w:color w:val="000000"/>
                <w:sz w:val="18"/>
                <w:szCs w:val="18"/>
                <w:lang w:eastAsia="en-AU"/>
              </w:rPr>
            </w:pPr>
          </w:p>
        </w:tc>
        <w:tc>
          <w:tcPr>
            <w:tcW w:w="4240" w:type="dxa"/>
            <w:tcBorders>
              <w:top w:val="nil"/>
              <w:left w:val="nil"/>
              <w:bottom w:val="nil"/>
              <w:right w:val="single" w:sz="4" w:space="0" w:color="auto"/>
            </w:tcBorders>
            <w:shd w:val="clear" w:color="auto" w:fill="auto"/>
            <w:noWrap/>
            <w:vAlign w:val="bottom"/>
            <w:hideMark/>
          </w:tcPr>
          <w:p w14:paraId="4BB408AA" w14:textId="77777777" w:rsidR="00BE3510" w:rsidRPr="00154A8A" w:rsidRDefault="00BE3510" w:rsidP="00BE3510">
            <w:pPr>
              <w:spacing w:before="0" w:after="0" w:line="240" w:lineRule="auto"/>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t>Remote r</w:t>
            </w:r>
            <w:r w:rsidRPr="00154A8A">
              <w:rPr>
                <w:rFonts w:ascii="Arial" w:eastAsia="Times New Roman" w:hAnsi="Arial" w:cs="Arial"/>
                <w:b/>
                <w:bCs/>
                <w:color w:val="000000"/>
                <w:sz w:val="16"/>
                <w:szCs w:val="16"/>
                <w:lang w:eastAsia="en-AU"/>
              </w:rPr>
              <w:t>enewable energy systems</w:t>
            </w:r>
          </w:p>
        </w:tc>
        <w:tc>
          <w:tcPr>
            <w:tcW w:w="340" w:type="dxa"/>
            <w:tcBorders>
              <w:top w:val="single" w:sz="4" w:space="0" w:color="auto"/>
              <w:left w:val="nil"/>
              <w:bottom w:val="single" w:sz="4" w:space="0" w:color="auto"/>
              <w:right w:val="single" w:sz="4" w:space="0" w:color="auto"/>
            </w:tcBorders>
            <w:shd w:val="clear" w:color="000000" w:fill="D9E1F2"/>
            <w:noWrap/>
            <w:vAlign w:val="bottom"/>
            <w:hideMark/>
          </w:tcPr>
          <w:p w14:paraId="54BD31B5" w14:textId="1F6EDE25" w:rsidR="00BE3510" w:rsidRPr="00154A8A" w:rsidRDefault="00BE3510" w:rsidP="00BE3510">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7928BF52" w14:textId="09FE230C" w:rsidR="00BE3510" w:rsidRPr="00154A8A" w:rsidRDefault="00BE3510" w:rsidP="00BE3510">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bottom"/>
            <w:hideMark/>
          </w:tcPr>
          <w:p w14:paraId="2B40B370" w14:textId="6783A71A" w:rsidR="00BE3510" w:rsidRPr="00154A8A" w:rsidRDefault="009B4C53" w:rsidP="00BE3510">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6C3092E5" w14:textId="4D1ABA78" w:rsidR="00BE3510" w:rsidRPr="00154A8A" w:rsidRDefault="00BE3510" w:rsidP="00BE3510">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bottom"/>
            <w:hideMark/>
          </w:tcPr>
          <w:p w14:paraId="1E8058C6" w14:textId="40AE6E1B" w:rsidR="00BE3510" w:rsidRPr="00154A8A" w:rsidRDefault="009B4C53" w:rsidP="00BE3510">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A67E4" w14:textId="77777777" w:rsidR="00BE3510" w:rsidRPr="00154A8A" w:rsidRDefault="00BE3510" w:rsidP="00BE3510">
            <w:pPr>
              <w:spacing w:before="0" w:after="0" w:line="240" w:lineRule="auto"/>
              <w:jc w:val="center"/>
              <w:rPr>
                <w:rFonts w:ascii="Times New Roman" w:eastAsia="Times New Roman" w:hAnsi="Times New Roman" w:cs="Times New Roman"/>
                <w:color w:val="auto"/>
                <w:sz w:val="20"/>
                <w:szCs w:val="20"/>
                <w:lang w:eastAsia="en-AU"/>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06601" w14:textId="77777777" w:rsidR="00BE3510" w:rsidRPr="00154A8A" w:rsidRDefault="00BE3510" w:rsidP="00BE3510">
            <w:pPr>
              <w:spacing w:before="0" w:after="0" w:line="240" w:lineRule="auto"/>
              <w:jc w:val="center"/>
              <w:rPr>
                <w:rFonts w:ascii="Times New Roman" w:eastAsia="Times New Roman" w:hAnsi="Times New Roman" w:cs="Times New Roman"/>
                <w:color w:val="auto"/>
                <w:sz w:val="20"/>
                <w:szCs w:val="20"/>
                <w:lang w:eastAsia="en-AU"/>
              </w:rPr>
            </w:pPr>
          </w:p>
        </w:tc>
        <w:tc>
          <w:tcPr>
            <w:tcW w:w="340"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bottom"/>
            <w:hideMark/>
          </w:tcPr>
          <w:p w14:paraId="52E5F57A" w14:textId="7EC2DD98" w:rsidR="00BE3510" w:rsidRPr="00154A8A" w:rsidRDefault="009B4C53" w:rsidP="00BE3510">
            <w:pPr>
              <w:spacing w:before="0" w:after="0" w:line="240" w:lineRule="auto"/>
              <w:jc w:val="center"/>
              <w:rPr>
                <w:rFonts w:ascii="Times New Roman" w:eastAsia="Times New Roman" w:hAnsi="Times New Roman" w:cs="Times New Roman"/>
                <w:color w:val="auto"/>
                <w:sz w:val="20"/>
                <w:szCs w:val="20"/>
                <w:lang w:eastAsia="en-AU"/>
              </w:rPr>
            </w:pPr>
            <w:r>
              <w:rPr>
                <w:rFonts w:ascii="Arial" w:eastAsia="Times New Roman" w:hAnsi="Arial" w:cs="Arial"/>
                <w:color w:val="000000"/>
                <w:lang w:eastAsia="en-AU"/>
              </w:rPr>
              <w:sym w:font="Wingdings" w:char="F0FC"/>
            </w:r>
          </w:p>
        </w:tc>
        <w:tc>
          <w:tcPr>
            <w:tcW w:w="30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5B071D3D" w14:textId="14C7D1B5" w:rsidR="00BE3510" w:rsidRPr="00154A8A" w:rsidRDefault="00BE3510" w:rsidP="00BE3510">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r>
      <w:tr w:rsidR="00BE3510" w:rsidRPr="00154A8A" w14:paraId="0A1742D4" w14:textId="77777777" w:rsidTr="009B4C53">
        <w:trPr>
          <w:trHeight w:val="289"/>
          <w:jc w:val="center"/>
        </w:trPr>
        <w:tc>
          <w:tcPr>
            <w:tcW w:w="1843" w:type="dxa"/>
            <w:vMerge/>
            <w:tcBorders>
              <w:top w:val="nil"/>
              <w:left w:val="single" w:sz="4" w:space="0" w:color="auto"/>
              <w:bottom w:val="single" w:sz="4" w:space="0" w:color="000000"/>
              <w:right w:val="single" w:sz="4" w:space="0" w:color="auto"/>
            </w:tcBorders>
            <w:vAlign w:val="center"/>
            <w:hideMark/>
          </w:tcPr>
          <w:p w14:paraId="1440BFB5" w14:textId="77777777" w:rsidR="00BE3510" w:rsidRPr="00154A8A" w:rsidRDefault="00BE3510" w:rsidP="00BE3510">
            <w:pPr>
              <w:spacing w:before="0" w:after="0" w:line="240" w:lineRule="auto"/>
              <w:rPr>
                <w:rFonts w:ascii="Arial" w:eastAsia="Times New Roman" w:hAnsi="Arial" w:cs="Arial"/>
                <w:b/>
                <w:bCs/>
                <w:color w:val="000000"/>
                <w:sz w:val="18"/>
                <w:szCs w:val="18"/>
                <w:lang w:eastAsia="en-AU"/>
              </w:rPr>
            </w:pPr>
          </w:p>
        </w:tc>
        <w:tc>
          <w:tcPr>
            <w:tcW w:w="4240" w:type="dxa"/>
            <w:tcBorders>
              <w:top w:val="nil"/>
              <w:left w:val="nil"/>
              <w:bottom w:val="single" w:sz="4" w:space="0" w:color="auto"/>
              <w:right w:val="single" w:sz="4" w:space="0" w:color="auto"/>
            </w:tcBorders>
            <w:shd w:val="clear" w:color="auto" w:fill="auto"/>
            <w:noWrap/>
            <w:vAlign w:val="bottom"/>
            <w:hideMark/>
          </w:tcPr>
          <w:p w14:paraId="13073363" w14:textId="77777777" w:rsidR="00BE3510" w:rsidRPr="00154A8A" w:rsidRDefault="00BE3510" w:rsidP="00BE3510">
            <w:pPr>
              <w:spacing w:before="0" w:after="0" w:line="240" w:lineRule="auto"/>
              <w:rPr>
                <w:rFonts w:ascii="Arial" w:eastAsia="Times New Roman" w:hAnsi="Arial" w:cs="Arial"/>
                <w:b/>
                <w:bCs/>
                <w:color w:val="000000"/>
                <w:sz w:val="16"/>
                <w:szCs w:val="16"/>
                <w:lang w:eastAsia="en-AU"/>
              </w:rPr>
            </w:pPr>
            <w:r w:rsidRPr="00154A8A">
              <w:rPr>
                <w:rFonts w:ascii="Arial" w:eastAsia="Times New Roman" w:hAnsi="Arial" w:cs="Arial"/>
                <w:b/>
                <w:bCs/>
                <w:color w:val="000000"/>
                <w:sz w:val="16"/>
                <w:szCs w:val="16"/>
                <w:lang w:eastAsia="en-AU"/>
              </w:rPr>
              <w:t>Remote operations and medicine</w:t>
            </w:r>
          </w:p>
        </w:tc>
        <w:tc>
          <w:tcPr>
            <w:tcW w:w="340" w:type="dxa"/>
            <w:tcBorders>
              <w:top w:val="single" w:sz="4" w:space="0" w:color="auto"/>
              <w:left w:val="nil"/>
              <w:bottom w:val="single" w:sz="4" w:space="0" w:color="auto"/>
              <w:right w:val="single" w:sz="4" w:space="0" w:color="auto"/>
            </w:tcBorders>
            <w:shd w:val="clear" w:color="000000" w:fill="D9E1F2"/>
            <w:noWrap/>
            <w:vAlign w:val="bottom"/>
            <w:hideMark/>
          </w:tcPr>
          <w:p w14:paraId="164B0C06" w14:textId="7B4D06EE" w:rsidR="00BE3510" w:rsidRPr="00154A8A" w:rsidRDefault="00BE3510" w:rsidP="00BE3510">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5818F85A" w14:textId="0F0C122F" w:rsidR="00BE3510" w:rsidRPr="00154A8A" w:rsidRDefault="00BE3510" w:rsidP="00BE3510">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C7B0C" w14:textId="776742BA" w:rsidR="00BE3510" w:rsidRPr="00154A8A" w:rsidRDefault="00BE3510" w:rsidP="00BE3510">
            <w:pPr>
              <w:spacing w:before="0" w:after="0" w:line="240" w:lineRule="auto"/>
              <w:jc w:val="center"/>
              <w:rPr>
                <w:rFonts w:ascii="Arial" w:eastAsia="Times New Roman" w:hAnsi="Arial" w:cs="Arial"/>
                <w:color w:val="000000"/>
                <w:lang w:eastAsia="en-AU"/>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959D9" w14:textId="4F77C1DF" w:rsidR="00BE3510" w:rsidRPr="00154A8A" w:rsidRDefault="00BE3510" w:rsidP="00BE3510">
            <w:pPr>
              <w:spacing w:before="0" w:after="0" w:line="240" w:lineRule="auto"/>
              <w:jc w:val="center"/>
              <w:rPr>
                <w:rFonts w:ascii="Arial" w:eastAsia="Times New Roman" w:hAnsi="Arial" w:cs="Arial"/>
                <w:color w:val="000000"/>
                <w:lang w:eastAsia="en-AU"/>
              </w:rPr>
            </w:pPr>
          </w:p>
        </w:tc>
        <w:tc>
          <w:tcPr>
            <w:tcW w:w="34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5EC88F2E" w14:textId="5A63EF2E" w:rsidR="00BE3510" w:rsidRPr="00154A8A" w:rsidRDefault="00BE3510" w:rsidP="00BE3510">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4F29BE23" w14:textId="37EBD15A" w:rsidR="00BE3510" w:rsidRPr="00154A8A" w:rsidRDefault="00BE3510" w:rsidP="00BE3510">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035A3" w14:textId="2FC13BC9" w:rsidR="00BE3510" w:rsidRPr="00154A8A" w:rsidRDefault="00BE3510" w:rsidP="00BE3510">
            <w:pPr>
              <w:spacing w:before="0" w:after="0" w:line="240" w:lineRule="auto"/>
              <w:jc w:val="center"/>
              <w:rPr>
                <w:rFonts w:ascii="Arial" w:eastAsia="Times New Roman" w:hAnsi="Arial" w:cs="Arial"/>
                <w:color w:val="000000"/>
                <w:lang w:eastAsia="en-AU"/>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6576D" w14:textId="231F64A4" w:rsidR="00BE3510" w:rsidRPr="00154A8A" w:rsidRDefault="00BE3510" w:rsidP="00BE3510">
            <w:pPr>
              <w:spacing w:before="0" w:after="0" w:line="240" w:lineRule="auto"/>
              <w:jc w:val="center"/>
              <w:rPr>
                <w:rFonts w:ascii="Arial" w:eastAsia="Times New Roman" w:hAnsi="Arial" w:cs="Arial"/>
                <w:color w:val="000000"/>
                <w:lang w:eastAsia="en-AU"/>
              </w:rPr>
            </w:pPr>
          </w:p>
        </w:tc>
        <w:tc>
          <w:tcPr>
            <w:tcW w:w="300"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bottom"/>
            <w:hideMark/>
          </w:tcPr>
          <w:p w14:paraId="7A14C6B0" w14:textId="14BBFD9E" w:rsidR="00BE3510" w:rsidRPr="00154A8A" w:rsidRDefault="009B4C53" w:rsidP="00BE3510">
            <w:pPr>
              <w:spacing w:before="0"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sym w:font="Wingdings" w:char="F0FC"/>
            </w:r>
          </w:p>
        </w:tc>
      </w:tr>
    </w:tbl>
    <w:p w14:paraId="594C9704" w14:textId="6A4A4752" w:rsidR="005067E4" w:rsidRPr="005067E4" w:rsidRDefault="005067E4" w:rsidP="005067E4">
      <w:pPr>
        <w:rPr>
          <w:rFonts w:ascii="Arial" w:hAnsi="Arial"/>
        </w:rPr>
      </w:pPr>
      <w:r>
        <w:br w:type="page"/>
      </w:r>
    </w:p>
    <w:p w14:paraId="2E37059D" w14:textId="66A1FF20" w:rsidR="009A4C13" w:rsidRPr="001D31A5" w:rsidRDefault="000275B1" w:rsidP="001D31A5">
      <w:pPr>
        <w:pStyle w:val="Heading1"/>
        <w:rPr>
          <w:rStyle w:val="Instructions"/>
          <w:color w:val="084D5D"/>
          <w:sz w:val="48"/>
          <w:szCs w:val="32"/>
          <w:u w:val="none"/>
        </w:rPr>
      </w:pPr>
      <w:bookmarkStart w:id="14" w:name="_Toc183165319"/>
      <w:r w:rsidRPr="001D31A5">
        <w:rPr>
          <w:rStyle w:val="Instructions"/>
          <w:color w:val="084D5D"/>
          <w:sz w:val="48"/>
          <w:szCs w:val="32"/>
          <w:u w:val="none"/>
        </w:rPr>
        <w:lastRenderedPageBreak/>
        <w:t xml:space="preserve">Proposed </w:t>
      </w:r>
      <w:r w:rsidR="003843DD" w:rsidRPr="001D31A5">
        <w:rPr>
          <w:rStyle w:val="Instructions"/>
          <w:color w:val="084D5D"/>
          <w:sz w:val="48"/>
          <w:szCs w:val="32"/>
          <w:u w:val="none"/>
        </w:rPr>
        <w:t>themes</w:t>
      </w:r>
      <w:r w:rsidR="0074407D" w:rsidRPr="001D31A5">
        <w:rPr>
          <w:rStyle w:val="Instructions"/>
          <w:color w:val="084D5D"/>
          <w:sz w:val="48"/>
          <w:szCs w:val="32"/>
          <w:u w:val="none"/>
        </w:rPr>
        <w:t xml:space="preserve">, </w:t>
      </w:r>
      <w:proofErr w:type="gramStart"/>
      <w:r w:rsidR="0074407D" w:rsidRPr="001D31A5">
        <w:rPr>
          <w:rStyle w:val="Instructions"/>
          <w:color w:val="084D5D"/>
          <w:sz w:val="48"/>
          <w:szCs w:val="32"/>
          <w:u w:val="none"/>
        </w:rPr>
        <w:t>objectives</w:t>
      </w:r>
      <w:proofErr w:type="gramEnd"/>
      <w:r w:rsidR="00FA0362" w:rsidRPr="001D31A5">
        <w:rPr>
          <w:rStyle w:val="Instructions"/>
          <w:color w:val="084D5D"/>
          <w:sz w:val="48"/>
          <w:szCs w:val="32"/>
          <w:u w:val="none"/>
        </w:rPr>
        <w:t xml:space="preserve"> and</w:t>
      </w:r>
      <w:r w:rsidR="00806E37" w:rsidRPr="001D31A5">
        <w:rPr>
          <w:rStyle w:val="Instructions"/>
          <w:color w:val="084D5D"/>
          <w:sz w:val="48"/>
          <w:szCs w:val="32"/>
          <w:u w:val="none"/>
        </w:rPr>
        <w:t xml:space="preserve"> </w:t>
      </w:r>
      <w:r w:rsidR="003843DD" w:rsidRPr="001D31A5">
        <w:rPr>
          <w:rStyle w:val="Instructions"/>
          <w:color w:val="084D5D"/>
          <w:sz w:val="48"/>
          <w:szCs w:val="32"/>
          <w:u w:val="none"/>
        </w:rPr>
        <w:t>priorities</w:t>
      </w:r>
      <w:bookmarkEnd w:id="14"/>
      <w:r w:rsidR="00806E37" w:rsidRPr="001D31A5">
        <w:rPr>
          <w:rStyle w:val="Instructions"/>
          <w:color w:val="084D5D"/>
          <w:sz w:val="48"/>
          <w:szCs w:val="32"/>
          <w:u w:val="none"/>
        </w:rPr>
        <w:t xml:space="preserve"> </w:t>
      </w:r>
    </w:p>
    <w:p w14:paraId="0FDF22BE" w14:textId="10AE04CA" w:rsidR="009A4C13" w:rsidRDefault="000275B1" w:rsidP="00A91AFB">
      <w:pPr>
        <w:pStyle w:val="BodyText"/>
        <w:rPr>
          <w:rStyle w:val="Instructions"/>
          <w:color w:val="000000" w:themeColor="text1"/>
          <w:szCs w:val="22"/>
          <w:u w:val="none"/>
        </w:rPr>
      </w:pPr>
      <w:r>
        <w:rPr>
          <w:rStyle w:val="Instructions"/>
          <w:color w:val="000000" w:themeColor="text1"/>
          <w:szCs w:val="22"/>
          <w:u w:val="none"/>
        </w:rPr>
        <w:t xml:space="preserve">The </w:t>
      </w:r>
      <w:r w:rsidR="003843DD">
        <w:rPr>
          <w:rStyle w:val="Instructions"/>
          <w:color w:val="000000" w:themeColor="text1"/>
          <w:szCs w:val="22"/>
          <w:u w:val="none"/>
        </w:rPr>
        <w:t>goal</w:t>
      </w:r>
      <w:r>
        <w:rPr>
          <w:rStyle w:val="Instructions"/>
          <w:color w:val="000000" w:themeColor="text1"/>
          <w:szCs w:val="22"/>
          <w:u w:val="none"/>
        </w:rPr>
        <w:t xml:space="preserve"> of the Advanced Technology Industries Strategy is to </w:t>
      </w:r>
      <w:r w:rsidRPr="000275B1">
        <w:rPr>
          <w:rStyle w:val="Instructions"/>
          <w:color w:val="000000" w:themeColor="text1"/>
          <w:szCs w:val="22"/>
          <w:u w:val="none"/>
        </w:rPr>
        <w:t xml:space="preserve">accelerate the development and adoption of advanced technologies </w:t>
      </w:r>
      <w:r w:rsidR="00C97048">
        <w:rPr>
          <w:rStyle w:val="Instructions"/>
          <w:color w:val="000000" w:themeColor="text1"/>
          <w:szCs w:val="22"/>
          <w:u w:val="none"/>
        </w:rPr>
        <w:t>across key sectors of the Tasmanian economy</w:t>
      </w:r>
      <w:r w:rsidR="00C97048" w:rsidRPr="000275B1">
        <w:rPr>
          <w:rStyle w:val="Instructions"/>
          <w:color w:val="000000" w:themeColor="text1"/>
          <w:szCs w:val="22"/>
          <w:u w:val="none"/>
        </w:rPr>
        <w:t xml:space="preserve"> </w:t>
      </w:r>
      <w:r w:rsidRPr="000275B1">
        <w:rPr>
          <w:rStyle w:val="Instructions"/>
          <w:color w:val="000000" w:themeColor="text1"/>
          <w:szCs w:val="22"/>
          <w:u w:val="none"/>
        </w:rPr>
        <w:t>to drive innovation,</w:t>
      </w:r>
      <w:r w:rsidR="00C97048">
        <w:rPr>
          <w:rStyle w:val="Instructions"/>
          <w:color w:val="000000" w:themeColor="text1"/>
          <w:szCs w:val="22"/>
          <w:u w:val="none"/>
        </w:rPr>
        <w:t xml:space="preserve"> </w:t>
      </w:r>
      <w:r w:rsidRPr="000275B1">
        <w:rPr>
          <w:rStyle w:val="Instructions"/>
          <w:color w:val="000000" w:themeColor="text1"/>
          <w:szCs w:val="22"/>
          <w:u w:val="none"/>
        </w:rPr>
        <w:t xml:space="preserve">productivity, sustainability, </w:t>
      </w:r>
      <w:proofErr w:type="gramStart"/>
      <w:r w:rsidRPr="000275B1">
        <w:rPr>
          <w:rStyle w:val="Instructions"/>
          <w:color w:val="000000" w:themeColor="text1"/>
          <w:szCs w:val="22"/>
          <w:u w:val="none"/>
        </w:rPr>
        <w:t>jobs</w:t>
      </w:r>
      <w:proofErr w:type="gramEnd"/>
      <w:r w:rsidRPr="000275B1">
        <w:rPr>
          <w:rStyle w:val="Instructions"/>
          <w:color w:val="000000" w:themeColor="text1"/>
          <w:szCs w:val="22"/>
          <w:u w:val="none"/>
        </w:rPr>
        <w:t xml:space="preserve"> and growth</w:t>
      </w:r>
      <w:r>
        <w:rPr>
          <w:rStyle w:val="Instructions"/>
          <w:color w:val="000000" w:themeColor="text1"/>
          <w:szCs w:val="22"/>
          <w:u w:val="none"/>
        </w:rPr>
        <w:t>.</w:t>
      </w:r>
    </w:p>
    <w:p w14:paraId="63F72D53" w14:textId="66A2C0AA" w:rsidR="000275B1" w:rsidRDefault="00CF4B24" w:rsidP="00A91AFB">
      <w:pPr>
        <w:pStyle w:val="BodyText"/>
        <w:rPr>
          <w:rStyle w:val="Instructions"/>
          <w:color w:val="000000" w:themeColor="text1"/>
          <w:szCs w:val="22"/>
          <w:u w:val="none"/>
        </w:rPr>
      </w:pPr>
      <w:r>
        <w:rPr>
          <w:rStyle w:val="Instructions"/>
          <w:color w:val="000000" w:themeColor="text1"/>
          <w:szCs w:val="22"/>
          <w:u w:val="none"/>
        </w:rPr>
        <w:t>We</w:t>
      </w:r>
      <w:r w:rsidR="000275B1">
        <w:rPr>
          <w:rStyle w:val="Instructions"/>
          <w:color w:val="000000" w:themeColor="text1"/>
          <w:szCs w:val="22"/>
          <w:u w:val="none"/>
        </w:rPr>
        <w:t xml:space="preserve"> have identified the below themes to </w:t>
      </w:r>
      <w:r w:rsidR="0068181B">
        <w:rPr>
          <w:rStyle w:val="Instructions"/>
          <w:color w:val="000000" w:themeColor="text1"/>
          <w:szCs w:val="22"/>
          <w:u w:val="none"/>
        </w:rPr>
        <w:t xml:space="preserve">help </w:t>
      </w:r>
      <w:r w:rsidR="000275B1">
        <w:rPr>
          <w:rStyle w:val="Instructions"/>
          <w:color w:val="000000" w:themeColor="text1"/>
          <w:szCs w:val="22"/>
          <w:u w:val="none"/>
        </w:rPr>
        <w:t>frame</w:t>
      </w:r>
      <w:r w:rsidR="00C41335">
        <w:rPr>
          <w:rStyle w:val="Instructions"/>
          <w:color w:val="000000" w:themeColor="text1"/>
          <w:szCs w:val="22"/>
          <w:u w:val="none"/>
        </w:rPr>
        <w:t xml:space="preserve"> </w:t>
      </w:r>
      <w:r w:rsidR="0068181B">
        <w:rPr>
          <w:rStyle w:val="Instructions"/>
          <w:color w:val="000000" w:themeColor="text1"/>
          <w:szCs w:val="22"/>
          <w:u w:val="none"/>
        </w:rPr>
        <w:t xml:space="preserve">the proposed </w:t>
      </w:r>
      <w:r w:rsidR="00C0266A">
        <w:rPr>
          <w:rStyle w:val="Instructions"/>
          <w:color w:val="000000" w:themeColor="text1"/>
          <w:szCs w:val="22"/>
          <w:u w:val="none"/>
        </w:rPr>
        <w:t>objectives</w:t>
      </w:r>
      <w:r w:rsidR="0074407D">
        <w:rPr>
          <w:rStyle w:val="Instructions"/>
          <w:color w:val="000000" w:themeColor="text1"/>
          <w:szCs w:val="22"/>
          <w:u w:val="none"/>
        </w:rPr>
        <w:t xml:space="preserve">, </w:t>
      </w:r>
      <w:r w:rsidR="003843DD">
        <w:rPr>
          <w:rStyle w:val="Instructions"/>
          <w:color w:val="000000" w:themeColor="text1"/>
          <w:szCs w:val="22"/>
          <w:u w:val="none"/>
        </w:rPr>
        <w:t>priorities and</w:t>
      </w:r>
      <w:r w:rsidR="004C66B9">
        <w:rPr>
          <w:rStyle w:val="Instructions"/>
          <w:color w:val="000000" w:themeColor="text1"/>
          <w:szCs w:val="22"/>
          <w:u w:val="none"/>
        </w:rPr>
        <w:t xml:space="preserve"> </w:t>
      </w:r>
      <w:r w:rsidR="00806E37">
        <w:rPr>
          <w:rStyle w:val="Instructions"/>
          <w:color w:val="000000" w:themeColor="text1"/>
          <w:szCs w:val="22"/>
          <w:u w:val="none"/>
        </w:rPr>
        <w:t>f</w:t>
      </w:r>
      <w:r w:rsidR="0068181B">
        <w:rPr>
          <w:rStyle w:val="Instructions"/>
          <w:color w:val="000000" w:themeColor="text1"/>
          <w:szCs w:val="22"/>
          <w:u w:val="none"/>
        </w:rPr>
        <w:t>ocus</w:t>
      </w:r>
      <w:r w:rsidR="003843DD">
        <w:rPr>
          <w:rStyle w:val="Instructions"/>
          <w:color w:val="000000" w:themeColor="text1"/>
          <w:szCs w:val="22"/>
          <w:u w:val="none"/>
        </w:rPr>
        <w:t xml:space="preserve"> areas</w:t>
      </w:r>
      <w:r w:rsidR="004C66B9">
        <w:rPr>
          <w:rStyle w:val="Instructions"/>
          <w:color w:val="000000" w:themeColor="text1"/>
          <w:szCs w:val="22"/>
          <w:u w:val="none"/>
        </w:rPr>
        <w:t xml:space="preserve"> </w:t>
      </w:r>
      <w:r w:rsidR="00C41335">
        <w:rPr>
          <w:rStyle w:val="Instructions"/>
          <w:color w:val="000000" w:themeColor="text1"/>
          <w:szCs w:val="22"/>
          <w:u w:val="none"/>
        </w:rPr>
        <w:t>of the strategy</w:t>
      </w:r>
      <w:r w:rsidR="0074407D">
        <w:rPr>
          <w:rStyle w:val="Instructions"/>
          <w:color w:val="000000" w:themeColor="text1"/>
          <w:szCs w:val="22"/>
          <w:u w:val="none"/>
        </w:rPr>
        <w:t xml:space="preserve">. We </w:t>
      </w:r>
      <w:r w:rsidR="00895954">
        <w:rPr>
          <w:rStyle w:val="Instructions"/>
          <w:color w:val="000000" w:themeColor="text1"/>
          <w:szCs w:val="22"/>
          <w:u w:val="none"/>
        </w:rPr>
        <w:t xml:space="preserve">welcome your input, </w:t>
      </w:r>
      <w:proofErr w:type="gramStart"/>
      <w:r w:rsidR="00895954">
        <w:rPr>
          <w:rStyle w:val="Instructions"/>
          <w:color w:val="000000" w:themeColor="text1"/>
          <w:szCs w:val="22"/>
          <w:u w:val="none"/>
        </w:rPr>
        <w:t>ideas</w:t>
      </w:r>
      <w:proofErr w:type="gramEnd"/>
      <w:r w:rsidR="00895954">
        <w:rPr>
          <w:rStyle w:val="Instructions"/>
          <w:color w:val="000000" w:themeColor="text1"/>
          <w:szCs w:val="22"/>
          <w:u w:val="none"/>
        </w:rPr>
        <w:t xml:space="preserve"> and suggestions.</w:t>
      </w:r>
    </w:p>
    <w:p w14:paraId="08A8770E" w14:textId="0F9B349B" w:rsidR="00C41335" w:rsidRPr="0074407D" w:rsidRDefault="00C41335" w:rsidP="0074407D">
      <w:pPr>
        <w:pStyle w:val="Heading2"/>
      </w:pPr>
      <w:bookmarkStart w:id="15" w:name="_Toc183165320"/>
      <w:r w:rsidRPr="0074407D">
        <w:t>Amplify Tasmania’s strategic southern advantage</w:t>
      </w:r>
      <w:bookmarkEnd w:id="15"/>
    </w:p>
    <w:p w14:paraId="41EC0C35" w14:textId="77777777" w:rsidR="00C41335" w:rsidRPr="00F855A9" w:rsidRDefault="00C41335" w:rsidP="00C41335">
      <w:pPr>
        <w:pStyle w:val="NormalWeb"/>
        <w:spacing w:before="0" w:beforeAutospacing="0" w:after="0" w:afterAutospacing="0" w:line="276" w:lineRule="auto"/>
        <w:rPr>
          <w:rFonts w:ascii="Arial" w:hAnsi="Arial" w:cs="Arial"/>
          <w:b/>
          <w:bCs/>
          <w:sz w:val="22"/>
          <w:szCs w:val="22"/>
        </w:rPr>
      </w:pPr>
      <w:r w:rsidRPr="00F855A9">
        <w:rPr>
          <w:rFonts w:ascii="Arial" w:hAnsi="Arial" w:cs="Arial"/>
          <w:b/>
          <w:bCs/>
          <w:sz w:val="22"/>
          <w:szCs w:val="22"/>
        </w:rPr>
        <w:t>Objective:</w:t>
      </w:r>
    </w:p>
    <w:p w14:paraId="1A1B9145" w14:textId="4020340E" w:rsidR="00711EF8" w:rsidRDefault="00D45CC1" w:rsidP="00D45CC1">
      <w:pPr>
        <w:spacing w:line="276" w:lineRule="auto"/>
        <w:rPr>
          <w:rFonts w:ascii="Arial" w:hAnsi="Arial" w:cs="Arial"/>
        </w:rPr>
      </w:pPr>
      <w:r w:rsidRPr="00D45CC1">
        <w:rPr>
          <w:rFonts w:ascii="Arial" w:eastAsia="Times New Roman" w:hAnsi="Arial" w:cs="Arial"/>
          <w:lang w:eastAsia="en-AU"/>
        </w:rPr>
        <w:t>P</w:t>
      </w:r>
      <w:r w:rsidRPr="00D45CC1">
        <w:rPr>
          <w:rFonts w:ascii="Arial" w:hAnsi="Arial" w:cs="Arial"/>
        </w:rPr>
        <w:t>osition</w:t>
      </w:r>
      <w:r w:rsidRPr="00D45CC1">
        <w:rPr>
          <w:rFonts w:ascii="Arial" w:eastAsia="Times New Roman" w:hAnsi="Arial" w:cs="Arial"/>
          <w:lang w:eastAsia="en-AU"/>
        </w:rPr>
        <w:t xml:space="preserve"> Tasmania as a hub for </w:t>
      </w:r>
      <w:r>
        <w:rPr>
          <w:rFonts w:ascii="Arial" w:eastAsia="Times New Roman" w:hAnsi="Arial" w:cs="Arial"/>
          <w:lang w:eastAsia="en-AU"/>
        </w:rPr>
        <w:t xml:space="preserve">the </w:t>
      </w:r>
      <w:r w:rsidRPr="00A44887">
        <w:rPr>
          <w:rFonts w:ascii="Arial" w:hAnsi="Arial" w:cs="Arial"/>
        </w:rPr>
        <w:t>research</w:t>
      </w:r>
      <w:r w:rsidR="00AC358E">
        <w:rPr>
          <w:rFonts w:ascii="Arial" w:hAnsi="Arial" w:cs="Arial"/>
        </w:rPr>
        <w:t xml:space="preserve"> and development</w:t>
      </w:r>
      <w:r w:rsidRPr="00A44887">
        <w:rPr>
          <w:rFonts w:ascii="Arial" w:hAnsi="Arial" w:cs="Arial"/>
        </w:rPr>
        <w:t xml:space="preserve"> of advanced </w:t>
      </w:r>
      <w:r w:rsidR="00DE2DAF">
        <w:rPr>
          <w:rFonts w:ascii="Arial" w:hAnsi="Arial" w:cs="Arial"/>
        </w:rPr>
        <w:t>technolog</w:t>
      </w:r>
      <w:r w:rsidR="00B56E6D">
        <w:rPr>
          <w:rFonts w:ascii="Arial" w:hAnsi="Arial" w:cs="Arial"/>
        </w:rPr>
        <w:t>y applications</w:t>
      </w:r>
      <w:r w:rsidRPr="00A44887">
        <w:rPr>
          <w:rFonts w:ascii="Arial" w:hAnsi="Arial" w:cs="Arial"/>
        </w:rPr>
        <w:t xml:space="preserve"> that </w:t>
      </w:r>
      <w:r w:rsidR="00CF4B24">
        <w:rPr>
          <w:rFonts w:ascii="Arial" w:hAnsi="Arial" w:cs="Arial"/>
        </w:rPr>
        <w:t xml:space="preserve">address </w:t>
      </w:r>
      <w:r>
        <w:rPr>
          <w:rFonts w:ascii="Arial" w:hAnsi="Arial" w:cs="Arial"/>
        </w:rPr>
        <w:t>scientific</w:t>
      </w:r>
      <w:r w:rsidR="00CF4B24">
        <w:rPr>
          <w:rFonts w:ascii="Arial" w:hAnsi="Arial" w:cs="Arial"/>
        </w:rPr>
        <w:t>, environmental, energy</w:t>
      </w:r>
      <w:r w:rsidR="00EE0A56">
        <w:rPr>
          <w:rFonts w:ascii="Arial" w:hAnsi="Arial" w:cs="Arial"/>
        </w:rPr>
        <w:t>,</w:t>
      </w:r>
      <w:r w:rsidR="00FE30A1">
        <w:rPr>
          <w:rFonts w:ascii="Arial" w:hAnsi="Arial" w:cs="Arial"/>
        </w:rPr>
        <w:t xml:space="preserve"> medical,</w:t>
      </w:r>
      <w:r w:rsidR="00EE0A56">
        <w:rPr>
          <w:rFonts w:ascii="Arial" w:hAnsi="Arial" w:cs="Arial"/>
        </w:rPr>
        <w:t xml:space="preserve"> </w:t>
      </w:r>
      <w:r w:rsidR="00AC358E">
        <w:rPr>
          <w:rFonts w:ascii="Arial" w:hAnsi="Arial" w:cs="Arial"/>
        </w:rPr>
        <w:t xml:space="preserve">logistical, </w:t>
      </w:r>
      <w:r w:rsidR="00EE0A56">
        <w:rPr>
          <w:rFonts w:ascii="Arial" w:hAnsi="Arial" w:cs="Arial"/>
        </w:rPr>
        <w:t>communications</w:t>
      </w:r>
      <w:r w:rsidR="00CF4B24">
        <w:rPr>
          <w:rFonts w:ascii="Arial" w:hAnsi="Arial" w:cs="Arial"/>
        </w:rPr>
        <w:t xml:space="preserve"> </w:t>
      </w:r>
      <w:r w:rsidR="00711EF8">
        <w:rPr>
          <w:rFonts w:ascii="Arial" w:hAnsi="Arial" w:cs="Arial"/>
        </w:rPr>
        <w:t xml:space="preserve">and </w:t>
      </w:r>
      <w:r w:rsidR="0050771F">
        <w:rPr>
          <w:rFonts w:ascii="Arial" w:hAnsi="Arial" w:cs="Arial"/>
        </w:rPr>
        <w:t>operational</w:t>
      </w:r>
      <w:r w:rsidR="00711EF8">
        <w:rPr>
          <w:rFonts w:ascii="Arial" w:hAnsi="Arial" w:cs="Arial"/>
        </w:rPr>
        <w:t xml:space="preserve"> challenges </w:t>
      </w:r>
      <w:r w:rsidR="00385052">
        <w:rPr>
          <w:rFonts w:ascii="Arial" w:hAnsi="Arial" w:cs="Arial"/>
        </w:rPr>
        <w:t>in</w:t>
      </w:r>
      <w:r w:rsidR="00554A9F">
        <w:rPr>
          <w:rFonts w:ascii="Arial" w:hAnsi="Arial" w:cs="Arial"/>
        </w:rPr>
        <w:t xml:space="preserve"> </w:t>
      </w:r>
      <w:r w:rsidR="001C75F1">
        <w:rPr>
          <w:rFonts w:ascii="Arial" w:hAnsi="Arial" w:cs="Arial"/>
        </w:rPr>
        <w:t xml:space="preserve">polar, </w:t>
      </w:r>
      <w:proofErr w:type="gramStart"/>
      <w:r w:rsidR="00554A9F">
        <w:rPr>
          <w:rFonts w:ascii="Arial" w:hAnsi="Arial" w:cs="Arial"/>
        </w:rPr>
        <w:t>remote</w:t>
      </w:r>
      <w:proofErr w:type="gramEnd"/>
      <w:r w:rsidR="00554A9F">
        <w:rPr>
          <w:rFonts w:ascii="Arial" w:hAnsi="Arial" w:cs="Arial"/>
        </w:rPr>
        <w:t xml:space="preserve"> and extreme environments.</w:t>
      </w:r>
    </w:p>
    <w:p w14:paraId="6A65965C" w14:textId="1BF57A0D" w:rsidR="00711EF8" w:rsidRPr="00FE30A1" w:rsidRDefault="00711EF8" w:rsidP="00FE30A1">
      <w:pPr>
        <w:pStyle w:val="NormalWeb"/>
        <w:spacing w:before="0" w:beforeAutospacing="0" w:after="0" w:afterAutospacing="0" w:line="276" w:lineRule="auto"/>
        <w:rPr>
          <w:rFonts w:ascii="Arial" w:hAnsi="Arial" w:cs="Arial"/>
          <w:sz w:val="22"/>
          <w:szCs w:val="22"/>
        </w:rPr>
      </w:pPr>
      <w:r w:rsidRPr="00F855A9">
        <w:rPr>
          <w:rFonts w:ascii="Arial" w:hAnsi="Arial" w:cs="Arial"/>
          <w:sz w:val="22"/>
          <w:szCs w:val="22"/>
        </w:rPr>
        <w:t xml:space="preserve">This will be achieved through the purposeful convergence and coordination of Tasmania’s </w:t>
      </w:r>
      <w:r w:rsidR="001C75F1">
        <w:rPr>
          <w:rFonts w:ascii="Arial" w:hAnsi="Arial" w:cs="Arial"/>
          <w:sz w:val="22"/>
          <w:szCs w:val="22"/>
        </w:rPr>
        <w:t xml:space="preserve">technology </w:t>
      </w:r>
      <w:r w:rsidRPr="00F855A9">
        <w:rPr>
          <w:rFonts w:ascii="Arial" w:hAnsi="Arial" w:cs="Arial"/>
          <w:sz w:val="22"/>
          <w:szCs w:val="22"/>
        </w:rPr>
        <w:t>driven sectors (</w:t>
      </w:r>
      <w:r>
        <w:rPr>
          <w:rFonts w:ascii="Arial" w:hAnsi="Arial" w:cs="Arial"/>
          <w:sz w:val="22"/>
          <w:szCs w:val="22"/>
        </w:rPr>
        <w:t>m</w:t>
      </w:r>
      <w:r w:rsidRPr="00F855A9">
        <w:rPr>
          <w:rFonts w:ascii="Arial" w:hAnsi="Arial" w:cs="Arial"/>
          <w:sz w:val="22"/>
          <w:szCs w:val="22"/>
        </w:rPr>
        <w:t>aritime,</w:t>
      </w:r>
      <w:r w:rsidR="0084180F">
        <w:rPr>
          <w:rFonts w:ascii="Arial" w:hAnsi="Arial" w:cs="Arial"/>
          <w:sz w:val="22"/>
          <w:szCs w:val="22"/>
        </w:rPr>
        <w:t xml:space="preserve"> marine,</w:t>
      </w:r>
      <w:r w:rsidRPr="00F855A9">
        <w:rPr>
          <w:rFonts w:ascii="Arial" w:hAnsi="Arial" w:cs="Arial"/>
          <w:sz w:val="22"/>
          <w:szCs w:val="22"/>
        </w:rPr>
        <w:t xml:space="preserve"> Antarctic, </w:t>
      </w:r>
      <w:r>
        <w:rPr>
          <w:rFonts w:ascii="Arial" w:hAnsi="Arial" w:cs="Arial"/>
          <w:sz w:val="22"/>
          <w:szCs w:val="22"/>
        </w:rPr>
        <w:t>d</w:t>
      </w:r>
      <w:r w:rsidRPr="00F855A9">
        <w:rPr>
          <w:rFonts w:ascii="Arial" w:hAnsi="Arial" w:cs="Arial"/>
          <w:sz w:val="22"/>
          <w:szCs w:val="22"/>
        </w:rPr>
        <w:t xml:space="preserve">efence, </w:t>
      </w:r>
      <w:r>
        <w:rPr>
          <w:rFonts w:ascii="Arial" w:hAnsi="Arial" w:cs="Arial"/>
          <w:sz w:val="22"/>
          <w:szCs w:val="22"/>
        </w:rPr>
        <w:t>s</w:t>
      </w:r>
      <w:r w:rsidRPr="00F855A9">
        <w:rPr>
          <w:rFonts w:ascii="Arial" w:hAnsi="Arial" w:cs="Arial"/>
          <w:sz w:val="22"/>
          <w:szCs w:val="22"/>
        </w:rPr>
        <w:t xml:space="preserve">pace, </w:t>
      </w:r>
      <w:r>
        <w:rPr>
          <w:rFonts w:ascii="Arial" w:hAnsi="Arial" w:cs="Arial"/>
          <w:sz w:val="22"/>
          <w:szCs w:val="22"/>
        </w:rPr>
        <w:t>a</w:t>
      </w:r>
      <w:r w:rsidRPr="00F855A9">
        <w:rPr>
          <w:rFonts w:ascii="Arial" w:hAnsi="Arial" w:cs="Arial"/>
          <w:sz w:val="22"/>
          <w:szCs w:val="22"/>
        </w:rPr>
        <w:t xml:space="preserve">dvanced </w:t>
      </w:r>
      <w:r>
        <w:rPr>
          <w:rFonts w:ascii="Arial" w:hAnsi="Arial" w:cs="Arial"/>
          <w:sz w:val="22"/>
          <w:szCs w:val="22"/>
        </w:rPr>
        <w:t>m</w:t>
      </w:r>
      <w:r w:rsidRPr="00F855A9">
        <w:rPr>
          <w:rFonts w:ascii="Arial" w:hAnsi="Arial" w:cs="Arial"/>
          <w:sz w:val="22"/>
          <w:szCs w:val="22"/>
        </w:rPr>
        <w:t>anufacturing</w:t>
      </w:r>
      <w:r>
        <w:rPr>
          <w:rFonts w:ascii="Arial" w:hAnsi="Arial" w:cs="Arial"/>
          <w:sz w:val="22"/>
          <w:szCs w:val="22"/>
        </w:rPr>
        <w:t xml:space="preserve">, energy, </w:t>
      </w:r>
      <w:proofErr w:type="gramStart"/>
      <w:r>
        <w:rPr>
          <w:rFonts w:ascii="Arial" w:hAnsi="Arial" w:cs="Arial"/>
          <w:sz w:val="22"/>
          <w:szCs w:val="22"/>
        </w:rPr>
        <w:t>h</w:t>
      </w:r>
      <w:r w:rsidRPr="00F855A9">
        <w:rPr>
          <w:rFonts w:ascii="Arial" w:hAnsi="Arial" w:cs="Arial"/>
          <w:sz w:val="22"/>
          <w:szCs w:val="22"/>
        </w:rPr>
        <w:t>ealth</w:t>
      </w:r>
      <w:proofErr w:type="gramEnd"/>
      <w:r>
        <w:rPr>
          <w:rFonts w:ascii="Arial" w:hAnsi="Arial" w:cs="Arial"/>
          <w:sz w:val="22"/>
          <w:szCs w:val="22"/>
        </w:rPr>
        <w:t xml:space="preserve"> and ICT</w:t>
      </w:r>
      <w:r w:rsidRPr="00F855A9">
        <w:rPr>
          <w:rFonts w:ascii="Arial" w:hAnsi="Arial" w:cs="Arial"/>
          <w:sz w:val="22"/>
          <w:szCs w:val="22"/>
        </w:rPr>
        <w:t xml:space="preserve">), and the integration of multidisciplinary research and shared infrastructure </w:t>
      </w:r>
      <w:r>
        <w:rPr>
          <w:rFonts w:ascii="Arial" w:hAnsi="Arial" w:cs="Arial"/>
          <w:sz w:val="22"/>
          <w:szCs w:val="22"/>
        </w:rPr>
        <w:t xml:space="preserve">that </w:t>
      </w:r>
      <w:r w:rsidR="00554A9F">
        <w:rPr>
          <w:rFonts w:ascii="Arial" w:hAnsi="Arial" w:cs="Arial"/>
          <w:sz w:val="22"/>
          <w:szCs w:val="22"/>
        </w:rPr>
        <w:t>leverages</w:t>
      </w:r>
      <w:r w:rsidRPr="00F855A9">
        <w:rPr>
          <w:rFonts w:ascii="Arial" w:hAnsi="Arial" w:cs="Arial"/>
          <w:sz w:val="22"/>
          <w:szCs w:val="22"/>
        </w:rPr>
        <w:t xml:space="preserve"> Tasmania’s unique </w:t>
      </w:r>
      <w:r w:rsidR="00385052">
        <w:rPr>
          <w:rFonts w:ascii="Arial" w:hAnsi="Arial" w:cs="Arial"/>
          <w:sz w:val="22"/>
          <w:szCs w:val="22"/>
        </w:rPr>
        <w:t xml:space="preserve">technological </w:t>
      </w:r>
      <w:r w:rsidR="00EE0A56">
        <w:rPr>
          <w:rFonts w:ascii="Arial" w:hAnsi="Arial" w:cs="Arial"/>
          <w:sz w:val="22"/>
          <w:szCs w:val="22"/>
        </w:rPr>
        <w:t>capabilities</w:t>
      </w:r>
      <w:r w:rsidR="000B6F63">
        <w:rPr>
          <w:rFonts w:ascii="Arial" w:hAnsi="Arial" w:cs="Arial"/>
          <w:sz w:val="22"/>
          <w:szCs w:val="22"/>
        </w:rPr>
        <w:t xml:space="preserve"> and </w:t>
      </w:r>
      <w:r w:rsidR="00FE30A1">
        <w:rPr>
          <w:rFonts w:ascii="Arial" w:hAnsi="Arial" w:cs="Arial"/>
          <w:sz w:val="22"/>
          <w:szCs w:val="22"/>
        </w:rPr>
        <w:t xml:space="preserve">southern geographic </w:t>
      </w:r>
      <w:r w:rsidRPr="00F855A9">
        <w:rPr>
          <w:rFonts w:ascii="Arial" w:hAnsi="Arial" w:cs="Arial"/>
          <w:sz w:val="22"/>
          <w:szCs w:val="22"/>
        </w:rPr>
        <w:t>advantages</w:t>
      </w:r>
      <w:r w:rsidR="00AC358E">
        <w:rPr>
          <w:rFonts w:ascii="Arial" w:hAnsi="Arial" w:cs="Arial"/>
          <w:sz w:val="22"/>
          <w:szCs w:val="22"/>
        </w:rPr>
        <w:t>.</w:t>
      </w:r>
    </w:p>
    <w:p w14:paraId="54985133" w14:textId="78D8B4A1" w:rsidR="00711EF8" w:rsidRPr="00554A9F" w:rsidRDefault="005F7B29" w:rsidP="00D45CC1">
      <w:pPr>
        <w:spacing w:line="276" w:lineRule="auto"/>
        <w:rPr>
          <w:rFonts w:ascii="Arial" w:hAnsi="Arial" w:cs="Arial"/>
          <w:b/>
          <w:bCs/>
        </w:rPr>
      </w:pPr>
      <w:r>
        <w:rPr>
          <w:rFonts w:ascii="Arial" w:hAnsi="Arial" w:cs="Arial"/>
          <w:b/>
          <w:bCs/>
        </w:rPr>
        <w:t>Priorities</w:t>
      </w:r>
      <w:r w:rsidR="00711EF8" w:rsidRPr="00554A9F">
        <w:rPr>
          <w:rFonts w:ascii="Arial" w:hAnsi="Arial" w:cs="Arial"/>
          <w:b/>
          <w:bCs/>
        </w:rPr>
        <w:t>:</w:t>
      </w:r>
    </w:p>
    <w:p w14:paraId="45E6C77D" w14:textId="52BD759C" w:rsidR="005F7B29" w:rsidRPr="005F7B29" w:rsidRDefault="005F7B29" w:rsidP="00FA0362">
      <w:pPr>
        <w:pStyle w:val="ListParagraph"/>
        <w:numPr>
          <w:ilvl w:val="0"/>
          <w:numId w:val="24"/>
        </w:numPr>
        <w:spacing w:line="276" w:lineRule="auto"/>
        <w:rPr>
          <w:rFonts w:ascii="Arial" w:hAnsi="Arial" w:cs="Arial"/>
        </w:rPr>
      </w:pPr>
      <w:r>
        <w:rPr>
          <w:rFonts w:ascii="Arial" w:eastAsia="Times New Roman" w:hAnsi="Arial" w:cs="Arial"/>
          <w:lang w:eastAsia="en-AU"/>
        </w:rPr>
        <w:t>Align and coordinate strategic activities and policies across sectors and government portfolios.</w:t>
      </w:r>
    </w:p>
    <w:p w14:paraId="1A2305E8" w14:textId="040DF343" w:rsidR="005F7B29" w:rsidRPr="005F7B29" w:rsidRDefault="005F7B29" w:rsidP="00FA0362">
      <w:pPr>
        <w:pStyle w:val="ListParagraph"/>
        <w:numPr>
          <w:ilvl w:val="0"/>
          <w:numId w:val="24"/>
        </w:numPr>
        <w:spacing w:line="276" w:lineRule="auto"/>
        <w:rPr>
          <w:rFonts w:ascii="Arial" w:hAnsi="Arial" w:cs="Arial"/>
        </w:rPr>
      </w:pPr>
      <w:r>
        <w:rPr>
          <w:rFonts w:ascii="Arial" w:hAnsi="Arial" w:cs="Arial"/>
        </w:rPr>
        <w:t xml:space="preserve">Enhance collaboration </w:t>
      </w:r>
      <w:r w:rsidRPr="005F7B29">
        <w:rPr>
          <w:rFonts w:ascii="Arial" w:hAnsi="Arial" w:cs="Arial"/>
        </w:rPr>
        <w:t xml:space="preserve">between universities, research organisations, </w:t>
      </w:r>
      <w:proofErr w:type="gramStart"/>
      <w:r w:rsidRPr="005F7B29">
        <w:rPr>
          <w:rFonts w:ascii="Arial" w:hAnsi="Arial" w:cs="Arial"/>
        </w:rPr>
        <w:t>businesses</w:t>
      </w:r>
      <w:proofErr w:type="gramEnd"/>
      <w:r w:rsidRPr="005F7B29">
        <w:rPr>
          <w:rFonts w:ascii="Arial" w:hAnsi="Arial" w:cs="Arial"/>
        </w:rPr>
        <w:t xml:space="preserve"> and government</w:t>
      </w:r>
      <w:r>
        <w:rPr>
          <w:rFonts w:ascii="Arial" w:hAnsi="Arial" w:cs="Arial"/>
        </w:rPr>
        <w:t>.</w:t>
      </w:r>
    </w:p>
    <w:p w14:paraId="41C8E756" w14:textId="5299FA06" w:rsidR="00063076" w:rsidRPr="00063076" w:rsidRDefault="005F7B29" w:rsidP="00063076">
      <w:pPr>
        <w:pStyle w:val="ListParagraph"/>
        <w:numPr>
          <w:ilvl w:val="0"/>
          <w:numId w:val="24"/>
        </w:numPr>
        <w:spacing w:line="276" w:lineRule="auto"/>
        <w:rPr>
          <w:rFonts w:ascii="Arial" w:hAnsi="Arial" w:cs="Arial"/>
        </w:rPr>
      </w:pPr>
      <w:r>
        <w:rPr>
          <w:rFonts w:ascii="Arial" w:eastAsia="Times New Roman" w:hAnsi="Arial" w:cs="Arial"/>
          <w:lang w:eastAsia="en-AU"/>
        </w:rPr>
        <w:t xml:space="preserve">Develop </w:t>
      </w:r>
      <w:r w:rsidR="00AD3987">
        <w:rPr>
          <w:rFonts w:ascii="Arial" w:eastAsia="Times New Roman" w:hAnsi="Arial" w:cs="Arial"/>
          <w:lang w:eastAsia="en-AU"/>
        </w:rPr>
        <w:t xml:space="preserve">technology </w:t>
      </w:r>
      <w:r>
        <w:rPr>
          <w:rFonts w:ascii="Arial" w:eastAsia="Times New Roman" w:hAnsi="Arial" w:cs="Arial"/>
          <w:lang w:eastAsia="en-AU"/>
        </w:rPr>
        <w:t xml:space="preserve">roadmaps for high-value </w:t>
      </w:r>
      <w:r w:rsidR="00796DE4">
        <w:rPr>
          <w:rFonts w:ascii="Arial" w:eastAsia="Times New Roman" w:hAnsi="Arial" w:cs="Arial"/>
          <w:lang w:eastAsia="en-AU"/>
        </w:rPr>
        <w:t xml:space="preserve">technology </w:t>
      </w:r>
      <w:r>
        <w:rPr>
          <w:rFonts w:ascii="Arial" w:eastAsia="Times New Roman" w:hAnsi="Arial" w:cs="Arial"/>
          <w:lang w:eastAsia="en-AU"/>
        </w:rPr>
        <w:t>applications</w:t>
      </w:r>
      <w:r w:rsidR="00C97048">
        <w:rPr>
          <w:rFonts w:ascii="Arial" w:eastAsia="Times New Roman" w:hAnsi="Arial" w:cs="Arial"/>
          <w:lang w:eastAsia="en-AU"/>
        </w:rPr>
        <w:t>/</w:t>
      </w:r>
      <w:r w:rsidR="00AD3987">
        <w:rPr>
          <w:rFonts w:ascii="Arial" w:eastAsia="Times New Roman" w:hAnsi="Arial" w:cs="Arial"/>
          <w:lang w:eastAsia="en-AU"/>
        </w:rPr>
        <w:t>fields</w:t>
      </w:r>
      <w:r>
        <w:rPr>
          <w:rFonts w:ascii="Arial" w:eastAsia="Times New Roman" w:hAnsi="Arial" w:cs="Arial"/>
          <w:lang w:eastAsia="en-AU"/>
        </w:rPr>
        <w:t>.</w:t>
      </w:r>
    </w:p>
    <w:p w14:paraId="3D39CA17" w14:textId="5FD3F47D" w:rsidR="00063076" w:rsidRPr="00063076" w:rsidRDefault="00063076" w:rsidP="00063076">
      <w:pPr>
        <w:pStyle w:val="ListParagraph"/>
        <w:numPr>
          <w:ilvl w:val="0"/>
          <w:numId w:val="24"/>
        </w:numPr>
        <w:spacing w:line="276" w:lineRule="auto"/>
        <w:rPr>
          <w:rFonts w:ascii="Arial" w:hAnsi="Arial" w:cs="Arial"/>
        </w:rPr>
      </w:pPr>
      <w:r w:rsidRPr="00063076">
        <w:rPr>
          <w:rFonts w:ascii="Arial" w:hAnsi="Arial" w:cs="Arial"/>
        </w:rPr>
        <w:t xml:space="preserve">Accelerate </w:t>
      </w:r>
      <w:r w:rsidR="00AD3987">
        <w:rPr>
          <w:rFonts w:ascii="Arial" w:hAnsi="Arial" w:cs="Arial"/>
        </w:rPr>
        <w:t>research translation and commercialisation</w:t>
      </w:r>
      <w:r w:rsidRPr="00063076">
        <w:rPr>
          <w:rFonts w:ascii="Arial" w:hAnsi="Arial" w:cs="Arial"/>
        </w:rPr>
        <w:t xml:space="preserve"> </w:t>
      </w:r>
      <w:r w:rsidR="00AD3987">
        <w:rPr>
          <w:rFonts w:ascii="Arial" w:hAnsi="Arial" w:cs="Arial"/>
        </w:rPr>
        <w:t xml:space="preserve">in </w:t>
      </w:r>
      <w:r w:rsidR="00796DE4">
        <w:rPr>
          <w:rFonts w:ascii="Arial" w:hAnsi="Arial" w:cs="Arial"/>
        </w:rPr>
        <w:t>strategic areas.</w:t>
      </w:r>
    </w:p>
    <w:p w14:paraId="7EAF8221" w14:textId="7E0677E0" w:rsidR="00AD3987" w:rsidRDefault="00567F6A" w:rsidP="009F0211">
      <w:pPr>
        <w:pStyle w:val="ListParagraph"/>
        <w:numPr>
          <w:ilvl w:val="0"/>
          <w:numId w:val="24"/>
        </w:numPr>
        <w:spacing w:line="276" w:lineRule="auto"/>
        <w:rPr>
          <w:rFonts w:ascii="Arial" w:hAnsi="Arial" w:cs="Arial"/>
        </w:rPr>
      </w:pPr>
      <w:r>
        <w:rPr>
          <w:rFonts w:ascii="Arial" w:hAnsi="Arial" w:cs="Arial"/>
        </w:rPr>
        <w:t>Facilit</w:t>
      </w:r>
      <w:r w:rsidR="00AD3987">
        <w:rPr>
          <w:rFonts w:ascii="Arial" w:hAnsi="Arial" w:cs="Arial"/>
        </w:rPr>
        <w:t>ate</w:t>
      </w:r>
      <w:r>
        <w:rPr>
          <w:rFonts w:ascii="Arial" w:hAnsi="Arial" w:cs="Arial"/>
        </w:rPr>
        <w:t xml:space="preserve"> </w:t>
      </w:r>
      <w:r w:rsidR="009F0211">
        <w:rPr>
          <w:rFonts w:ascii="Arial" w:hAnsi="Arial" w:cs="Arial"/>
        </w:rPr>
        <w:t>investment</w:t>
      </w:r>
      <w:r w:rsidR="00AD3987">
        <w:rPr>
          <w:rFonts w:ascii="Arial" w:hAnsi="Arial" w:cs="Arial"/>
        </w:rPr>
        <w:t xml:space="preserve"> in</w:t>
      </w:r>
      <w:r w:rsidR="00AD3987" w:rsidRPr="00AD3987">
        <w:rPr>
          <w:rFonts w:ascii="Arial" w:hAnsi="Arial" w:cs="Arial"/>
        </w:rPr>
        <w:t xml:space="preserve"> </w:t>
      </w:r>
      <w:r w:rsidR="00895954">
        <w:rPr>
          <w:rFonts w:ascii="Arial" w:hAnsi="Arial" w:cs="Arial"/>
        </w:rPr>
        <w:t>research,</w:t>
      </w:r>
      <w:r w:rsidR="00AD3987">
        <w:rPr>
          <w:rFonts w:ascii="Arial" w:hAnsi="Arial" w:cs="Arial"/>
        </w:rPr>
        <w:t xml:space="preserve"> </w:t>
      </w:r>
      <w:proofErr w:type="gramStart"/>
      <w:r w:rsidR="00AD3987">
        <w:rPr>
          <w:rFonts w:ascii="Arial" w:hAnsi="Arial" w:cs="Arial"/>
        </w:rPr>
        <w:t>demonstration</w:t>
      </w:r>
      <w:proofErr w:type="gramEnd"/>
      <w:r w:rsidR="00AD3987">
        <w:rPr>
          <w:rFonts w:ascii="Arial" w:hAnsi="Arial" w:cs="Arial"/>
        </w:rPr>
        <w:t xml:space="preserve"> and testing facilitie</w:t>
      </w:r>
      <w:r w:rsidR="00473A97">
        <w:rPr>
          <w:rFonts w:ascii="Arial" w:hAnsi="Arial" w:cs="Arial"/>
        </w:rPr>
        <w:t>s</w:t>
      </w:r>
      <w:r w:rsidR="00796DE4">
        <w:rPr>
          <w:rFonts w:ascii="Arial" w:hAnsi="Arial" w:cs="Arial"/>
        </w:rPr>
        <w:t>/</w:t>
      </w:r>
      <w:r w:rsidR="00473A97">
        <w:rPr>
          <w:rFonts w:ascii="Arial" w:hAnsi="Arial" w:cs="Arial"/>
        </w:rPr>
        <w:t>infrastructure</w:t>
      </w:r>
      <w:r w:rsidR="00AD3987">
        <w:rPr>
          <w:rFonts w:ascii="Arial" w:hAnsi="Arial" w:cs="Arial"/>
        </w:rPr>
        <w:t>.</w:t>
      </w:r>
    </w:p>
    <w:p w14:paraId="630B9490" w14:textId="7F270857" w:rsidR="003C3214" w:rsidRPr="00AD3987" w:rsidRDefault="00AC358E" w:rsidP="00C77241">
      <w:pPr>
        <w:pStyle w:val="ListParagraph"/>
        <w:numPr>
          <w:ilvl w:val="0"/>
          <w:numId w:val="24"/>
        </w:numPr>
        <w:spacing w:line="276" w:lineRule="auto"/>
        <w:rPr>
          <w:rFonts w:ascii="Arial" w:hAnsi="Arial" w:cs="Arial"/>
        </w:rPr>
      </w:pPr>
      <w:r>
        <w:rPr>
          <w:rFonts w:ascii="Arial" w:hAnsi="Arial" w:cs="Arial"/>
        </w:rPr>
        <w:t>Attract national and international industry partnerships and major projects.</w:t>
      </w:r>
    </w:p>
    <w:p w14:paraId="13D941DA" w14:textId="01F93333" w:rsidR="00C41335" w:rsidRPr="00105A28" w:rsidRDefault="00C41335" w:rsidP="00105A28">
      <w:pPr>
        <w:pStyle w:val="Heading2"/>
        <w:rPr>
          <w:lang w:eastAsia="en-AU"/>
        </w:rPr>
      </w:pPr>
      <w:bookmarkStart w:id="16" w:name="_Toc183165321"/>
      <w:r w:rsidRPr="00F855A9">
        <w:rPr>
          <w:lang w:eastAsia="en-AU"/>
        </w:rPr>
        <w:t>Enable cross-sectoral technology adoption</w:t>
      </w:r>
      <w:bookmarkEnd w:id="16"/>
    </w:p>
    <w:p w14:paraId="10BFF934" w14:textId="77777777" w:rsidR="00C41335" w:rsidRPr="00F855A9" w:rsidRDefault="00C41335" w:rsidP="00C41335">
      <w:pPr>
        <w:spacing w:after="0" w:line="360" w:lineRule="auto"/>
        <w:textAlignment w:val="center"/>
        <w:rPr>
          <w:rFonts w:ascii="Arial" w:eastAsia="Times New Roman" w:hAnsi="Arial" w:cs="Arial"/>
          <w:b/>
          <w:bCs/>
          <w:lang w:eastAsia="en-AU"/>
        </w:rPr>
      </w:pPr>
      <w:r w:rsidRPr="00F855A9">
        <w:rPr>
          <w:rFonts w:ascii="Arial" w:eastAsia="Times New Roman" w:hAnsi="Arial" w:cs="Arial"/>
          <w:b/>
          <w:bCs/>
          <w:lang w:eastAsia="en-AU"/>
        </w:rPr>
        <w:t>Objective:</w:t>
      </w:r>
    </w:p>
    <w:p w14:paraId="239F7C88" w14:textId="09FC1314" w:rsidR="00C41335" w:rsidRPr="00F855A9" w:rsidRDefault="00146235" w:rsidP="00C41335">
      <w:pPr>
        <w:pStyle w:val="NormalWeb"/>
        <w:spacing w:before="0" w:beforeAutospacing="0" w:after="0" w:afterAutospacing="0" w:line="276" w:lineRule="auto"/>
        <w:rPr>
          <w:rFonts w:ascii="Arial" w:hAnsi="Arial" w:cs="Arial"/>
          <w:sz w:val="22"/>
          <w:szCs w:val="22"/>
        </w:rPr>
      </w:pPr>
      <w:r>
        <w:rPr>
          <w:rFonts w:ascii="Arial" w:hAnsi="Arial" w:cs="Arial"/>
          <w:sz w:val="22"/>
          <w:szCs w:val="22"/>
        </w:rPr>
        <w:t>Accelerate</w:t>
      </w:r>
      <w:r w:rsidR="00C41335" w:rsidRPr="00F855A9">
        <w:rPr>
          <w:rFonts w:ascii="Arial" w:hAnsi="Arial" w:cs="Arial"/>
          <w:sz w:val="22"/>
          <w:szCs w:val="22"/>
        </w:rPr>
        <w:t xml:space="preserve"> the adoption </w:t>
      </w:r>
      <w:r w:rsidR="00C41335">
        <w:rPr>
          <w:rFonts w:ascii="Arial" w:hAnsi="Arial" w:cs="Arial"/>
          <w:sz w:val="22"/>
          <w:szCs w:val="22"/>
        </w:rPr>
        <w:t>of advanced</w:t>
      </w:r>
      <w:r w:rsidR="00C41335" w:rsidRPr="00F855A9">
        <w:rPr>
          <w:rFonts w:ascii="Arial" w:hAnsi="Arial" w:cs="Arial"/>
          <w:sz w:val="22"/>
          <w:szCs w:val="22"/>
        </w:rPr>
        <w:t xml:space="preserve"> technologies across Tasmania’s major export and service industries</w:t>
      </w:r>
      <w:r w:rsidR="00C41335">
        <w:rPr>
          <w:rFonts w:ascii="Arial" w:hAnsi="Arial" w:cs="Arial"/>
          <w:sz w:val="22"/>
          <w:szCs w:val="22"/>
        </w:rPr>
        <w:t>, including agriculture, food,</w:t>
      </w:r>
      <w:r w:rsidR="000B46E0">
        <w:rPr>
          <w:rFonts w:ascii="Arial" w:hAnsi="Arial" w:cs="Arial"/>
          <w:sz w:val="22"/>
          <w:szCs w:val="22"/>
        </w:rPr>
        <w:t xml:space="preserve"> manufacturing,</w:t>
      </w:r>
      <w:r w:rsidR="00C41335">
        <w:rPr>
          <w:rFonts w:ascii="Arial" w:hAnsi="Arial" w:cs="Arial"/>
          <w:sz w:val="22"/>
          <w:szCs w:val="22"/>
        </w:rPr>
        <w:t xml:space="preserve"> </w:t>
      </w:r>
      <w:r w:rsidR="00E36017">
        <w:rPr>
          <w:rFonts w:ascii="Arial" w:hAnsi="Arial" w:cs="Arial"/>
          <w:sz w:val="22"/>
          <w:szCs w:val="22"/>
        </w:rPr>
        <w:t>resources</w:t>
      </w:r>
      <w:r w:rsidR="00AD3987">
        <w:rPr>
          <w:rFonts w:ascii="Arial" w:hAnsi="Arial" w:cs="Arial"/>
          <w:sz w:val="22"/>
          <w:szCs w:val="22"/>
        </w:rPr>
        <w:t xml:space="preserve">, </w:t>
      </w:r>
      <w:proofErr w:type="gramStart"/>
      <w:r w:rsidR="00C41335">
        <w:rPr>
          <w:rFonts w:ascii="Arial" w:hAnsi="Arial" w:cs="Arial"/>
          <w:sz w:val="22"/>
          <w:szCs w:val="22"/>
        </w:rPr>
        <w:t>tourism</w:t>
      </w:r>
      <w:proofErr w:type="gramEnd"/>
      <w:r w:rsidR="00E26F22">
        <w:rPr>
          <w:rFonts w:ascii="Arial" w:hAnsi="Arial" w:cs="Arial"/>
          <w:sz w:val="22"/>
          <w:szCs w:val="22"/>
        </w:rPr>
        <w:t xml:space="preserve"> </w:t>
      </w:r>
      <w:r w:rsidR="00AD3987">
        <w:rPr>
          <w:rFonts w:ascii="Arial" w:hAnsi="Arial" w:cs="Arial"/>
          <w:sz w:val="22"/>
          <w:szCs w:val="22"/>
        </w:rPr>
        <w:t>and logistics</w:t>
      </w:r>
      <w:r w:rsidR="00C41335">
        <w:rPr>
          <w:rFonts w:ascii="Arial" w:hAnsi="Arial" w:cs="Arial"/>
          <w:sz w:val="22"/>
          <w:szCs w:val="22"/>
        </w:rPr>
        <w:t xml:space="preserve"> </w:t>
      </w:r>
      <w:r w:rsidR="00C41335" w:rsidRPr="00F855A9">
        <w:rPr>
          <w:rFonts w:ascii="Arial" w:hAnsi="Arial" w:cs="Arial"/>
          <w:sz w:val="22"/>
          <w:szCs w:val="22"/>
        </w:rPr>
        <w:t xml:space="preserve">to support increased efficiencies, productivity, </w:t>
      </w:r>
      <w:r w:rsidR="000B46E0">
        <w:rPr>
          <w:rFonts w:ascii="Arial" w:hAnsi="Arial" w:cs="Arial"/>
          <w:sz w:val="22"/>
          <w:szCs w:val="22"/>
        </w:rPr>
        <w:t xml:space="preserve">sustainability, </w:t>
      </w:r>
      <w:r w:rsidR="00C41335" w:rsidRPr="00F855A9">
        <w:rPr>
          <w:rFonts w:ascii="Arial" w:hAnsi="Arial" w:cs="Arial"/>
          <w:sz w:val="22"/>
          <w:szCs w:val="22"/>
        </w:rPr>
        <w:t>innovation</w:t>
      </w:r>
      <w:r w:rsidR="00C41335">
        <w:rPr>
          <w:rFonts w:ascii="Arial" w:hAnsi="Arial" w:cs="Arial"/>
          <w:sz w:val="22"/>
          <w:szCs w:val="22"/>
        </w:rPr>
        <w:t xml:space="preserve"> </w:t>
      </w:r>
      <w:r w:rsidR="00C41335" w:rsidRPr="00F855A9">
        <w:rPr>
          <w:rFonts w:ascii="Arial" w:hAnsi="Arial" w:cs="Arial"/>
          <w:sz w:val="22"/>
          <w:szCs w:val="22"/>
        </w:rPr>
        <w:t>and global competitiveness.</w:t>
      </w:r>
    </w:p>
    <w:p w14:paraId="085E2521" w14:textId="3DB2C6E8" w:rsidR="00146235" w:rsidRPr="00F855A9" w:rsidRDefault="00AD3987" w:rsidP="00146235">
      <w:pPr>
        <w:spacing w:line="276" w:lineRule="auto"/>
        <w:rPr>
          <w:rFonts w:ascii="Arial" w:hAnsi="Arial" w:cs="Arial"/>
          <w:b/>
          <w:bCs/>
        </w:rPr>
      </w:pPr>
      <w:r>
        <w:rPr>
          <w:rFonts w:ascii="Arial" w:hAnsi="Arial" w:cs="Arial"/>
          <w:b/>
          <w:bCs/>
        </w:rPr>
        <w:t>Priorities</w:t>
      </w:r>
      <w:r w:rsidR="00146235" w:rsidRPr="00554A9F">
        <w:rPr>
          <w:rFonts w:ascii="Arial" w:hAnsi="Arial" w:cs="Arial"/>
          <w:b/>
          <w:bCs/>
        </w:rPr>
        <w:t>:</w:t>
      </w:r>
    </w:p>
    <w:p w14:paraId="5080F26A" w14:textId="20D89F49" w:rsidR="00895954" w:rsidRDefault="00895954" w:rsidP="00146235">
      <w:pPr>
        <w:numPr>
          <w:ilvl w:val="0"/>
          <w:numId w:val="14"/>
        </w:numPr>
        <w:spacing w:before="0" w:after="0" w:line="276" w:lineRule="auto"/>
        <w:textAlignment w:val="center"/>
        <w:rPr>
          <w:rFonts w:ascii="Arial" w:eastAsia="Times New Roman" w:hAnsi="Arial" w:cs="Arial"/>
          <w:lang w:eastAsia="en-AU"/>
        </w:rPr>
      </w:pPr>
      <w:r>
        <w:rPr>
          <w:rFonts w:ascii="Arial" w:eastAsia="Times New Roman" w:hAnsi="Arial" w:cs="Arial"/>
          <w:lang w:eastAsia="en-AU"/>
        </w:rPr>
        <w:t>Coordinate</w:t>
      </w:r>
      <w:r w:rsidR="00C97048">
        <w:rPr>
          <w:rFonts w:ascii="Arial" w:eastAsia="Times New Roman" w:hAnsi="Arial" w:cs="Arial"/>
          <w:lang w:eastAsia="en-AU"/>
        </w:rPr>
        <w:t xml:space="preserve"> and align </w:t>
      </w:r>
      <w:r w:rsidR="004B3C50">
        <w:rPr>
          <w:rFonts w:ascii="Arial" w:eastAsia="Times New Roman" w:hAnsi="Arial" w:cs="Arial"/>
          <w:lang w:eastAsia="en-AU"/>
        </w:rPr>
        <w:t xml:space="preserve">technology and </w:t>
      </w:r>
      <w:r w:rsidR="00473A97">
        <w:rPr>
          <w:rFonts w:ascii="Arial" w:eastAsia="Times New Roman" w:hAnsi="Arial" w:cs="Arial"/>
          <w:lang w:eastAsia="en-AU"/>
        </w:rPr>
        <w:t xml:space="preserve">innovation </w:t>
      </w:r>
      <w:r w:rsidR="004B3C50">
        <w:rPr>
          <w:rFonts w:ascii="Arial" w:eastAsia="Times New Roman" w:hAnsi="Arial" w:cs="Arial"/>
          <w:lang w:eastAsia="en-AU"/>
        </w:rPr>
        <w:t>activities</w:t>
      </w:r>
      <w:r w:rsidR="00473A97">
        <w:rPr>
          <w:rFonts w:ascii="Arial" w:eastAsia="Times New Roman" w:hAnsi="Arial" w:cs="Arial"/>
          <w:lang w:eastAsia="en-AU"/>
        </w:rPr>
        <w:t xml:space="preserve"> across government industry</w:t>
      </w:r>
      <w:r w:rsidR="00C97048">
        <w:rPr>
          <w:rFonts w:ascii="Arial" w:eastAsia="Times New Roman" w:hAnsi="Arial" w:cs="Arial"/>
          <w:lang w:eastAsia="en-AU"/>
        </w:rPr>
        <w:t xml:space="preserve"> policies</w:t>
      </w:r>
      <w:r w:rsidR="00473A97">
        <w:rPr>
          <w:rFonts w:ascii="Arial" w:eastAsia="Times New Roman" w:hAnsi="Arial" w:cs="Arial"/>
          <w:lang w:eastAsia="en-AU"/>
        </w:rPr>
        <w:t>.</w:t>
      </w:r>
    </w:p>
    <w:p w14:paraId="4F2D6BDC" w14:textId="47AC8622" w:rsidR="00146235" w:rsidRDefault="00146235" w:rsidP="00146235">
      <w:pPr>
        <w:numPr>
          <w:ilvl w:val="0"/>
          <w:numId w:val="14"/>
        </w:numPr>
        <w:spacing w:before="0" w:after="0" w:line="276" w:lineRule="auto"/>
        <w:textAlignment w:val="center"/>
        <w:rPr>
          <w:rFonts w:ascii="Arial" w:eastAsia="Times New Roman" w:hAnsi="Arial" w:cs="Arial"/>
          <w:lang w:eastAsia="en-AU"/>
        </w:rPr>
      </w:pPr>
      <w:r>
        <w:rPr>
          <w:rFonts w:ascii="Arial" w:eastAsia="Times New Roman" w:hAnsi="Arial" w:cs="Arial"/>
          <w:lang w:eastAsia="en-AU"/>
        </w:rPr>
        <w:t>Identif</w:t>
      </w:r>
      <w:r w:rsidR="00AD3987">
        <w:rPr>
          <w:rFonts w:ascii="Arial" w:eastAsia="Times New Roman" w:hAnsi="Arial" w:cs="Arial"/>
          <w:lang w:eastAsia="en-AU"/>
        </w:rPr>
        <w:t>y</w:t>
      </w:r>
      <w:r w:rsidR="00895954">
        <w:rPr>
          <w:rFonts w:ascii="Arial" w:eastAsia="Times New Roman" w:hAnsi="Arial" w:cs="Arial"/>
          <w:lang w:eastAsia="en-AU"/>
        </w:rPr>
        <w:t xml:space="preserve"> and prioritise</w:t>
      </w:r>
      <w:r>
        <w:rPr>
          <w:rFonts w:ascii="Arial" w:eastAsia="Times New Roman" w:hAnsi="Arial" w:cs="Arial"/>
          <w:lang w:eastAsia="en-AU"/>
        </w:rPr>
        <w:t xml:space="preserve"> high-priority technology applications</w:t>
      </w:r>
      <w:r w:rsidR="00C97048">
        <w:rPr>
          <w:rFonts w:ascii="Arial" w:eastAsia="Times New Roman" w:hAnsi="Arial" w:cs="Arial"/>
          <w:lang w:eastAsia="en-AU"/>
        </w:rPr>
        <w:t>/fields</w:t>
      </w:r>
      <w:r>
        <w:rPr>
          <w:rFonts w:ascii="Arial" w:eastAsia="Times New Roman" w:hAnsi="Arial" w:cs="Arial"/>
          <w:lang w:eastAsia="en-AU"/>
        </w:rPr>
        <w:t xml:space="preserve"> </w:t>
      </w:r>
      <w:r w:rsidR="00895954">
        <w:rPr>
          <w:rFonts w:ascii="Arial" w:eastAsia="Times New Roman" w:hAnsi="Arial" w:cs="Arial"/>
          <w:lang w:eastAsia="en-AU"/>
        </w:rPr>
        <w:t>for each target sector</w:t>
      </w:r>
      <w:r>
        <w:rPr>
          <w:rFonts w:ascii="Arial" w:eastAsia="Times New Roman" w:hAnsi="Arial" w:cs="Arial"/>
          <w:lang w:eastAsia="en-AU"/>
        </w:rPr>
        <w:t>.</w:t>
      </w:r>
    </w:p>
    <w:p w14:paraId="46D0A2FF" w14:textId="54B391B8" w:rsidR="00083ED4" w:rsidRPr="00083ED4" w:rsidRDefault="00146235" w:rsidP="00083ED4">
      <w:pPr>
        <w:numPr>
          <w:ilvl w:val="0"/>
          <w:numId w:val="14"/>
        </w:numPr>
        <w:spacing w:before="0" w:after="0" w:line="276" w:lineRule="auto"/>
        <w:textAlignment w:val="center"/>
        <w:rPr>
          <w:rFonts w:ascii="Arial" w:eastAsia="Times New Roman" w:hAnsi="Arial" w:cs="Arial"/>
          <w:lang w:eastAsia="en-AU"/>
        </w:rPr>
      </w:pPr>
      <w:r>
        <w:rPr>
          <w:rFonts w:ascii="Arial" w:eastAsia="Times New Roman" w:hAnsi="Arial" w:cs="Arial"/>
          <w:lang w:eastAsia="en-AU"/>
        </w:rPr>
        <w:t>F</w:t>
      </w:r>
      <w:r w:rsidR="00E36017">
        <w:rPr>
          <w:rFonts w:ascii="Arial" w:eastAsia="Times New Roman" w:hAnsi="Arial" w:cs="Arial"/>
          <w:lang w:eastAsia="en-AU"/>
        </w:rPr>
        <w:t>oster</w:t>
      </w:r>
      <w:r w:rsidR="00C41335" w:rsidRPr="00F855A9">
        <w:rPr>
          <w:rFonts w:ascii="Arial" w:eastAsia="Times New Roman" w:hAnsi="Arial" w:cs="Arial"/>
          <w:lang w:eastAsia="en-AU"/>
        </w:rPr>
        <w:t xml:space="preserve"> </w:t>
      </w:r>
      <w:r w:rsidR="00E36017">
        <w:rPr>
          <w:rFonts w:ascii="Arial" w:eastAsia="Times New Roman" w:hAnsi="Arial" w:cs="Arial"/>
          <w:lang w:eastAsia="en-AU"/>
        </w:rPr>
        <w:t>cross sectoral collaboration and promo</w:t>
      </w:r>
      <w:r w:rsidR="00895954">
        <w:rPr>
          <w:rFonts w:ascii="Arial" w:eastAsia="Times New Roman" w:hAnsi="Arial" w:cs="Arial"/>
          <w:lang w:eastAsia="en-AU"/>
        </w:rPr>
        <w:t>te</w:t>
      </w:r>
      <w:r w:rsidR="00E36017">
        <w:rPr>
          <w:rFonts w:ascii="Arial" w:eastAsia="Times New Roman" w:hAnsi="Arial" w:cs="Arial"/>
          <w:lang w:eastAsia="en-AU"/>
        </w:rPr>
        <w:t xml:space="preserve"> local technology industry solutions and expertise</w:t>
      </w:r>
      <w:r w:rsidR="00102EFA">
        <w:rPr>
          <w:rFonts w:ascii="Arial" w:eastAsia="Times New Roman" w:hAnsi="Arial" w:cs="Arial"/>
          <w:lang w:eastAsia="en-AU"/>
        </w:rPr>
        <w:t>.</w:t>
      </w:r>
    </w:p>
    <w:p w14:paraId="21F38C45" w14:textId="24639EDE" w:rsidR="00C41335" w:rsidRPr="0017698D" w:rsidRDefault="00102EFA" w:rsidP="00C41335">
      <w:pPr>
        <w:numPr>
          <w:ilvl w:val="0"/>
          <w:numId w:val="14"/>
        </w:numPr>
        <w:spacing w:before="0" w:after="0" w:line="276" w:lineRule="auto"/>
        <w:textAlignment w:val="center"/>
        <w:rPr>
          <w:rFonts w:ascii="Arial" w:eastAsia="Times New Roman" w:hAnsi="Arial" w:cs="Arial"/>
          <w:lang w:eastAsia="en-AU"/>
        </w:rPr>
      </w:pPr>
      <w:bookmarkStart w:id="17" w:name="_Hlk182046578"/>
      <w:r>
        <w:rPr>
          <w:rFonts w:ascii="Arial" w:eastAsia="Times New Roman" w:hAnsi="Arial" w:cs="Arial"/>
          <w:lang w:eastAsia="en-AU"/>
        </w:rPr>
        <w:t>D</w:t>
      </w:r>
      <w:r w:rsidR="00C41335" w:rsidRPr="00F855A9">
        <w:rPr>
          <w:rFonts w:ascii="Arial" w:eastAsia="Times New Roman" w:hAnsi="Arial" w:cs="Arial"/>
          <w:lang w:eastAsia="en-AU"/>
        </w:rPr>
        <w:t>evelop sector</w:t>
      </w:r>
      <w:r w:rsidR="00895954">
        <w:rPr>
          <w:rFonts w:ascii="Arial" w:eastAsia="Times New Roman" w:hAnsi="Arial" w:cs="Arial"/>
          <w:lang w:eastAsia="en-AU"/>
        </w:rPr>
        <w:t>-</w:t>
      </w:r>
      <w:r w:rsidR="00C41335" w:rsidRPr="00F855A9">
        <w:rPr>
          <w:rFonts w:ascii="Arial" w:eastAsia="Times New Roman" w:hAnsi="Arial" w:cs="Arial"/>
          <w:lang w:eastAsia="en-AU"/>
        </w:rPr>
        <w:t xml:space="preserve">focused technology </w:t>
      </w:r>
      <w:r w:rsidR="00C97048">
        <w:rPr>
          <w:rFonts w:ascii="Arial" w:eastAsia="Times New Roman" w:hAnsi="Arial" w:cs="Arial"/>
          <w:lang w:eastAsia="en-AU"/>
        </w:rPr>
        <w:t xml:space="preserve">innovation </w:t>
      </w:r>
      <w:r w:rsidR="00C41335" w:rsidRPr="00F855A9">
        <w:rPr>
          <w:rFonts w:ascii="Arial" w:eastAsia="Times New Roman" w:hAnsi="Arial" w:cs="Arial"/>
          <w:lang w:eastAsia="en-AU"/>
        </w:rPr>
        <w:t>clusters</w:t>
      </w:r>
      <w:r w:rsidR="00C97048">
        <w:rPr>
          <w:rFonts w:ascii="Arial" w:eastAsia="Times New Roman" w:hAnsi="Arial" w:cs="Arial"/>
          <w:lang w:eastAsia="en-AU"/>
        </w:rPr>
        <w:t>.</w:t>
      </w:r>
    </w:p>
    <w:bookmarkEnd w:id="17"/>
    <w:p w14:paraId="36F7799D" w14:textId="01A88BFB" w:rsidR="00EC33D7" w:rsidRDefault="00C41335" w:rsidP="00EC33D7">
      <w:pPr>
        <w:numPr>
          <w:ilvl w:val="0"/>
          <w:numId w:val="14"/>
        </w:numPr>
        <w:spacing w:before="0" w:after="0" w:line="276" w:lineRule="auto"/>
        <w:textAlignment w:val="center"/>
        <w:rPr>
          <w:rFonts w:ascii="Arial" w:eastAsia="Times New Roman" w:hAnsi="Arial" w:cs="Arial"/>
          <w:lang w:eastAsia="en-AU"/>
        </w:rPr>
      </w:pPr>
      <w:r w:rsidRPr="00F855A9">
        <w:rPr>
          <w:rFonts w:ascii="Arial" w:eastAsia="Times New Roman" w:hAnsi="Arial" w:cs="Arial"/>
          <w:lang w:eastAsia="en-AU"/>
        </w:rPr>
        <w:t xml:space="preserve">Build awareness of </w:t>
      </w:r>
      <w:r>
        <w:rPr>
          <w:rFonts w:ascii="Arial" w:eastAsia="Times New Roman" w:hAnsi="Arial" w:cs="Arial"/>
          <w:lang w:eastAsia="en-AU"/>
        </w:rPr>
        <w:t>advanced</w:t>
      </w:r>
      <w:r w:rsidRPr="00F855A9">
        <w:rPr>
          <w:rFonts w:ascii="Arial" w:eastAsia="Times New Roman" w:hAnsi="Arial" w:cs="Arial"/>
          <w:lang w:eastAsia="en-AU"/>
        </w:rPr>
        <w:t xml:space="preserve"> technolog</w:t>
      </w:r>
      <w:r w:rsidR="00796DE4">
        <w:rPr>
          <w:rFonts w:ascii="Arial" w:eastAsia="Times New Roman" w:hAnsi="Arial" w:cs="Arial"/>
          <w:lang w:eastAsia="en-AU"/>
        </w:rPr>
        <w:t>y adoption</w:t>
      </w:r>
      <w:r w:rsidR="0017698D">
        <w:rPr>
          <w:rFonts w:ascii="Arial" w:eastAsia="Times New Roman" w:hAnsi="Arial" w:cs="Arial"/>
          <w:lang w:eastAsia="en-AU"/>
        </w:rPr>
        <w:t xml:space="preserve"> opportunities </w:t>
      </w:r>
      <w:r w:rsidR="00796DE4">
        <w:rPr>
          <w:rFonts w:ascii="Arial" w:eastAsia="Times New Roman" w:hAnsi="Arial" w:cs="Arial"/>
          <w:lang w:eastAsia="en-AU"/>
        </w:rPr>
        <w:t>and cyber-risks</w:t>
      </w:r>
      <w:r w:rsidR="00083ED4">
        <w:rPr>
          <w:rFonts w:ascii="Arial" w:eastAsia="Times New Roman" w:hAnsi="Arial" w:cs="Arial"/>
          <w:lang w:eastAsia="en-AU"/>
        </w:rPr>
        <w:t>.</w:t>
      </w:r>
      <w:r w:rsidR="0074407D">
        <w:rPr>
          <w:rFonts w:ascii="Arial" w:eastAsia="Times New Roman" w:hAnsi="Arial" w:cs="Arial"/>
          <w:lang w:eastAsia="en-AU"/>
        </w:rPr>
        <w:br/>
      </w:r>
    </w:p>
    <w:p w14:paraId="7B3B0EB5" w14:textId="4F0154F9" w:rsidR="00C41335" w:rsidRPr="00EC33D7" w:rsidRDefault="00C41335" w:rsidP="00EC33D7">
      <w:pPr>
        <w:pStyle w:val="Heading2"/>
        <w:rPr>
          <w:lang w:eastAsia="en-AU"/>
        </w:rPr>
      </w:pPr>
      <w:bookmarkStart w:id="18" w:name="_Toc183165322"/>
      <w:r w:rsidRPr="00F855A9">
        <w:rPr>
          <w:lang w:eastAsia="en-AU"/>
        </w:rPr>
        <w:lastRenderedPageBreak/>
        <w:t>Accelerate new business creation and commercialisation</w:t>
      </w:r>
      <w:bookmarkEnd w:id="18"/>
    </w:p>
    <w:p w14:paraId="23B03702" w14:textId="77777777" w:rsidR="00C41335" w:rsidRPr="00F855A9" w:rsidRDefault="00C41335" w:rsidP="00C41335">
      <w:pPr>
        <w:spacing w:after="0" w:line="360" w:lineRule="auto"/>
        <w:textAlignment w:val="center"/>
        <w:rPr>
          <w:rFonts w:ascii="Arial" w:eastAsia="Times New Roman" w:hAnsi="Arial" w:cs="Arial"/>
          <w:b/>
          <w:bCs/>
          <w:lang w:eastAsia="en-AU"/>
        </w:rPr>
      </w:pPr>
      <w:r w:rsidRPr="00F855A9">
        <w:rPr>
          <w:rFonts w:ascii="Arial" w:eastAsia="Times New Roman" w:hAnsi="Arial" w:cs="Arial"/>
          <w:b/>
          <w:bCs/>
          <w:lang w:eastAsia="en-AU"/>
        </w:rPr>
        <w:t>Objective:</w:t>
      </w:r>
    </w:p>
    <w:p w14:paraId="0C57268C" w14:textId="5D7CDA9A" w:rsidR="00EC33D7" w:rsidRDefault="00C41335" w:rsidP="00C41335">
      <w:pPr>
        <w:pStyle w:val="NormalWeb"/>
        <w:spacing w:before="0" w:beforeAutospacing="0" w:after="0" w:afterAutospacing="0" w:line="276" w:lineRule="auto"/>
        <w:rPr>
          <w:rFonts w:ascii="Arial" w:hAnsi="Arial" w:cs="Arial"/>
          <w:sz w:val="22"/>
          <w:szCs w:val="22"/>
        </w:rPr>
      </w:pPr>
      <w:bookmarkStart w:id="19" w:name="_Hlk182047538"/>
      <w:r w:rsidRPr="00F855A9">
        <w:rPr>
          <w:rFonts w:ascii="Arial" w:hAnsi="Arial" w:cs="Arial"/>
          <w:sz w:val="22"/>
          <w:szCs w:val="22"/>
        </w:rPr>
        <w:t>Encourag</w:t>
      </w:r>
      <w:r w:rsidR="00146235">
        <w:rPr>
          <w:rFonts w:ascii="Arial" w:hAnsi="Arial" w:cs="Arial"/>
          <w:sz w:val="22"/>
          <w:szCs w:val="22"/>
        </w:rPr>
        <w:t>e</w:t>
      </w:r>
      <w:r w:rsidRPr="00F855A9">
        <w:rPr>
          <w:rFonts w:ascii="Arial" w:hAnsi="Arial" w:cs="Arial"/>
          <w:sz w:val="22"/>
          <w:szCs w:val="22"/>
        </w:rPr>
        <w:t xml:space="preserve"> the development of a</w:t>
      </w:r>
      <w:r w:rsidR="00A93C46">
        <w:rPr>
          <w:rFonts w:ascii="Arial" w:hAnsi="Arial" w:cs="Arial"/>
          <w:sz w:val="22"/>
          <w:szCs w:val="22"/>
        </w:rPr>
        <w:t>n advanced technology</w:t>
      </w:r>
      <w:r w:rsidRPr="00F855A9">
        <w:rPr>
          <w:rFonts w:ascii="Arial" w:hAnsi="Arial" w:cs="Arial"/>
          <w:sz w:val="22"/>
          <w:szCs w:val="22"/>
        </w:rPr>
        <w:t xml:space="preserve"> </w:t>
      </w:r>
      <w:r w:rsidR="008832D4">
        <w:rPr>
          <w:rFonts w:ascii="Arial" w:hAnsi="Arial" w:cs="Arial"/>
          <w:sz w:val="22"/>
          <w:szCs w:val="22"/>
        </w:rPr>
        <w:t>commercialis</w:t>
      </w:r>
      <w:r w:rsidR="007E0C00">
        <w:rPr>
          <w:rFonts w:ascii="Arial" w:hAnsi="Arial" w:cs="Arial"/>
          <w:sz w:val="22"/>
          <w:szCs w:val="22"/>
        </w:rPr>
        <w:t>a</w:t>
      </w:r>
      <w:r w:rsidR="008832D4">
        <w:rPr>
          <w:rFonts w:ascii="Arial" w:hAnsi="Arial" w:cs="Arial"/>
          <w:sz w:val="22"/>
          <w:szCs w:val="22"/>
        </w:rPr>
        <w:t>tion</w:t>
      </w:r>
      <w:r w:rsidRPr="00F855A9">
        <w:rPr>
          <w:rFonts w:ascii="Arial" w:hAnsi="Arial" w:cs="Arial"/>
          <w:sz w:val="22"/>
          <w:szCs w:val="22"/>
        </w:rPr>
        <w:t xml:space="preserve"> ecosystem </w:t>
      </w:r>
      <w:r w:rsidR="00A93C46">
        <w:rPr>
          <w:rFonts w:ascii="Arial" w:hAnsi="Arial" w:cs="Arial"/>
          <w:sz w:val="22"/>
          <w:szCs w:val="22"/>
        </w:rPr>
        <w:t>that provides</w:t>
      </w:r>
      <w:r w:rsidRPr="00F855A9">
        <w:rPr>
          <w:rFonts w:ascii="Arial" w:hAnsi="Arial" w:cs="Arial"/>
          <w:sz w:val="22"/>
          <w:szCs w:val="22"/>
        </w:rPr>
        <w:t xml:space="preserve"> resources to</w:t>
      </w:r>
      <w:r w:rsidR="00A93C46">
        <w:rPr>
          <w:rFonts w:ascii="Arial" w:hAnsi="Arial" w:cs="Arial"/>
          <w:sz w:val="22"/>
          <w:szCs w:val="22"/>
        </w:rPr>
        <w:t xml:space="preserve"> validate,</w:t>
      </w:r>
      <w:r w:rsidRPr="00F855A9">
        <w:rPr>
          <w:rFonts w:ascii="Arial" w:hAnsi="Arial" w:cs="Arial"/>
          <w:sz w:val="22"/>
          <w:szCs w:val="22"/>
        </w:rPr>
        <w:t xml:space="preserve"> test and demonstrate </w:t>
      </w:r>
      <w:r w:rsidR="00A93C46">
        <w:rPr>
          <w:rFonts w:ascii="Arial" w:hAnsi="Arial" w:cs="Arial"/>
          <w:sz w:val="22"/>
          <w:szCs w:val="22"/>
        </w:rPr>
        <w:t>innovations</w:t>
      </w:r>
      <w:r w:rsidRPr="00F855A9">
        <w:rPr>
          <w:rFonts w:ascii="Arial" w:hAnsi="Arial" w:cs="Arial"/>
          <w:sz w:val="22"/>
          <w:szCs w:val="22"/>
        </w:rPr>
        <w:t xml:space="preserve">, collaborate with industry, </w:t>
      </w:r>
      <w:proofErr w:type="gramStart"/>
      <w:r w:rsidRPr="00F855A9">
        <w:rPr>
          <w:rFonts w:ascii="Arial" w:hAnsi="Arial" w:cs="Arial"/>
          <w:sz w:val="22"/>
          <w:szCs w:val="22"/>
        </w:rPr>
        <w:t>academia</w:t>
      </w:r>
      <w:proofErr w:type="gramEnd"/>
      <w:r w:rsidRPr="00F855A9">
        <w:rPr>
          <w:rFonts w:ascii="Arial" w:hAnsi="Arial" w:cs="Arial"/>
          <w:sz w:val="22"/>
          <w:szCs w:val="22"/>
        </w:rPr>
        <w:t xml:space="preserve"> and government, attract investment capital and scale-up to global market</w:t>
      </w:r>
      <w:r w:rsidR="008832D4">
        <w:rPr>
          <w:rFonts w:ascii="Arial" w:hAnsi="Arial" w:cs="Arial"/>
          <w:sz w:val="22"/>
          <w:szCs w:val="22"/>
        </w:rPr>
        <w:t>s.</w:t>
      </w:r>
    </w:p>
    <w:p w14:paraId="57D70EA6" w14:textId="77777777" w:rsidR="00EC33D7" w:rsidRDefault="00EC33D7" w:rsidP="00C41335">
      <w:pPr>
        <w:pStyle w:val="NormalWeb"/>
        <w:spacing w:before="0" w:beforeAutospacing="0" w:after="0" w:afterAutospacing="0" w:line="276" w:lineRule="auto"/>
        <w:rPr>
          <w:rFonts w:ascii="Arial" w:hAnsi="Arial" w:cs="Arial"/>
          <w:sz w:val="22"/>
          <w:szCs w:val="22"/>
        </w:rPr>
      </w:pPr>
    </w:p>
    <w:p w14:paraId="72B43B11" w14:textId="7458C138" w:rsidR="00146235" w:rsidRPr="00F855A9" w:rsidRDefault="00DA272B" w:rsidP="00146235">
      <w:pPr>
        <w:spacing w:line="276" w:lineRule="auto"/>
        <w:rPr>
          <w:rFonts w:ascii="Arial" w:hAnsi="Arial" w:cs="Arial"/>
          <w:b/>
          <w:bCs/>
        </w:rPr>
      </w:pPr>
      <w:r>
        <w:rPr>
          <w:rFonts w:ascii="Arial" w:hAnsi="Arial" w:cs="Arial"/>
          <w:b/>
          <w:bCs/>
        </w:rPr>
        <w:t>Priorities</w:t>
      </w:r>
      <w:r w:rsidR="00146235" w:rsidRPr="00554A9F">
        <w:rPr>
          <w:rFonts w:ascii="Arial" w:hAnsi="Arial" w:cs="Arial"/>
          <w:b/>
          <w:bCs/>
        </w:rPr>
        <w:t>:</w:t>
      </w:r>
    </w:p>
    <w:p w14:paraId="2CDC54E2" w14:textId="129BE833" w:rsidR="00C41335" w:rsidRPr="00F83383" w:rsidRDefault="00C41335" w:rsidP="00F83383">
      <w:pPr>
        <w:numPr>
          <w:ilvl w:val="0"/>
          <w:numId w:val="15"/>
        </w:numPr>
        <w:spacing w:before="0" w:after="0" w:line="276" w:lineRule="auto"/>
        <w:textAlignment w:val="center"/>
        <w:rPr>
          <w:rFonts w:ascii="Arial" w:eastAsia="Times New Roman" w:hAnsi="Arial" w:cs="Arial"/>
          <w:lang w:eastAsia="en-AU"/>
        </w:rPr>
      </w:pPr>
      <w:r w:rsidRPr="00F855A9">
        <w:rPr>
          <w:rFonts w:ascii="Arial" w:eastAsia="Times New Roman" w:hAnsi="Arial" w:cs="Arial"/>
          <w:lang w:eastAsia="en-AU"/>
        </w:rPr>
        <w:t>Develop advanced technology</w:t>
      </w:r>
      <w:r w:rsidR="00F8278C">
        <w:rPr>
          <w:rFonts w:ascii="Arial" w:eastAsia="Times New Roman" w:hAnsi="Arial" w:cs="Arial"/>
          <w:lang w:eastAsia="en-AU"/>
        </w:rPr>
        <w:t xml:space="preserve"> focused</w:t>
      </w:r>
      <w:r w:rsidRPr="00F855A9">
        <w:rPr>
          <w:rFonts w:ascii="Arial" w:eastAsia="Times New Roman" w:hAnsi="Arial" w:cs="Arial"/>
          <w:lang w:eastAsia="en-AU"/>
        </w:rPr>
        <w:t xml:space="preserve"> incubation and accelerator programs</w:t>
      </w:r>
      <w:r w:rsidR="00473A97">
        <w:rPr>
          <w:rFonts w:ascii="Arial" w:eastAsia="Times New Roman" w:hAnsi="Arial" w:cs="Arial"/>
          <w:lang w:eastAsia="en-AU"/>
        </w:rPr>
        <w:t>.</w:t>
      </w:r>
      <w:r w:rsidRPr="00F855A9">
        <w:rPr>
          <w:rFonts w:ascii="Arial" w:eastAsia="Times New Roman" w:hAnsi="Arial" w:cs="Arial"/>
          <w:lang w:eastAsia="en-AU"/>
        </w:rPr>
        <w:t xml:space="preserve"> </w:t>
      </w:r>
    </w:p>
    <w:p w14:paraId="757B6A94" w14:textId="3D08C267" w:rsidR="00C41335" w:rsidRDefault="00DA272B" w:rsidP="00C41335">
      <w:pPr>
        <w:numPr>
          <w:ilvl w:val="0"/>
          <w:numId w:val="15"/>
        </w:numPr>
        <w:spacing w:before="0" w:after="0" w:line="276" w:lineRule="auto"/>
        <w:textAlignment w:val="center"/>
        <w:rPr>
          <w:rFonts w:ascii="Arial" w:eastAsia="Times New Roman" w:hAnsi="Arial" w:cs="Arial"/>
          <w:lang w:eastAsia="en-AU"/>
        </w:rPr>
      </w:pPr>
      <w:r>
        <w:rPr>
          <w:rFonts w:ascii="Arial" w:eastAsia="Times New Roman" w:hAnsi="Arial" w:cs="Arial"/>
          <w:lang w:eastAsia="en-AU"/>
        </w:rPr>
        <w:t>Support</w:t>
      </w:r>
      <w:r w:rsidR="00C41335" w:rsidRPr="00F855A9">
        <w:rPr>
          <w:rFonts w:ascii="Arial" w:eastAsia="Times New Roman" w:hAnsi="Arial" w:cs="Arial"/>
          <w:lang w:eastAsia="en-AU"/>
        </w:rPr>
        <w:t xml:space="preserve"> research commercialisation and spin-offs from academic and research organisations.</w:t>
      </w:r>
    </w:p>
    <w:p w14:paraId="24602878" w14:textId="58A9755A" w:rsidR="00DA272B" w:rsidRDefault="00DA272B" w:rsidP="00C41335">
      <w:pPr>
        <w:numPr>
          <w:ilvl w:val="0"/>
          <w:numId w:val="15"/>
        </w:numPr>
        <w:spacing w:before="0" w:after="0" w:line="276" w:lineRule="auto"/>
        <w:textAlignment w:val="center"/>
        <w:rPr>
          <w:rFonts w:ascii="Arial" w:eastAsia="Times New Roman" w:hAnsi="Arial" w:cs="Arial"/>
          <w:lang w:eastAsia="en-AU"/>
        </w:rPr>
      </w:pPr>
      <w:r>
        <w:rPr>
          <w:rFonts w:ascii="Arial" w:eastAsia="Times New Roman" w:hAnsi="Arial" w:cs="Arial"/>
          <w:lang w:eastAsia="en-AU"/>
        </w:rPr>
        <w:t xml:space="preserve">Encourage </w:t>
      </w:r>
      <w:r w:rsidR="00F8278C">
        <w:rPr>
          <w:rFonts w:ascii="Arial" w:eastAsia="Times New Roman" w:hAnsi="Arial" w:cs="Arial"/>
          <w:lang w:eastAsia="en-AU"/>
        </w:rPr>
        <w:t xml:space="preserve">locally developed advanced technology solutions to government challenges. </w:t>
      </w:r>
    </w:p>
    <w:p w14:paraId="38EE3410" w14:textId="40284785" w:rsidR="00F83383" w:rsidRPr="00F83383" w:rsidRDefault="00C41335" w:rsidP="00F83383">
      <w:pPr>
        <w:numPr>
          <w:ilvl w:val="0"/>
          <w:numId w:val="15"/>
        </w:numPr>
        <w:spacing w:before="0" w:after="0" w:line="276" w:lineRule="auto"/>
        <w:textAlignment w:val="center"/>
        <w:rPr>
          <w:rFonts w:ascii="Arial" w:eastAsia="Times New Roman" w:hAnsi="Arial" w:cs="Arial"/>
          <w:lang w:eastAsia="en-AU"/>
        </w:rPr>
      </w:pPr>
      <w:r w:rsidRPr="00F855A9">
        <w:rPr>
          <w:rFonts w:ascii="Arial" w:eastAsia="Times New Roman" w:hAnsi="Arial" w:cs="Arial"/>
          <w:lang w:eastAsia="en-AU"/>
        </w:rPr>
        <w:t xml:space="preserve">Attract </w:t>
      </w:r>
      <w:r w:rsidR="00D0573A">
        <w:rPr>
          <w:rFonts w:ascii="Arial" w:eastAsia="Times New Roman" w:hAnsi="Arial" w:cs="Arial"/>
          <w:lang w:eastAsia="en-AU"/>
        </w:rPr>
        <w:t>and develop a</w:t>
      </w:r>
      <w:r w:rsidR="00796DE4">
        <w:rPr>
          <w:rFonts w:ascii="Arial" w:eastAsia="Times New Roman" w:hAnsi="Arial" w:cs="Arial"/>
          <w:lang w:eastAsia="en-AU"/>
        </w:rPr>
        <w:t xml:space="preserve"> technology-focused</w:t>
      </w:r>
      <w:r w:rsidR="00D0573A">
        <w:rPr>
          <w:rFonts w:ascii="Arial" w:eastAsia="Times New Roman" w:hAnsi="Arial" w:cs="Arial"/>
          <w:lang w:eastAsia="en-AU"/>
        </w:rPr>
        <w:t xml:space="preserve"> </w:t>
      </w:r>
      <w:r w:rsidRPr="00F855A9">
        <w:rPr>
          <w:rFonts w:ascii="Arial" w:eastAsia="Times New Roman" w:hAnsi="Arial" w:cs="Arial"/>
          <w:lang w:eastAsia="en-AU"/>
        </w:rPr>
        <w:t>angel and venture capital investment community.</w:t>
      </w:r>
    </w:p>
    <w:p w14:paraId="2ED5DE35" w14:textId="23F4DC01" w:rsidR="00C41335" w:rsidRPr="00F83383" w:rsidRDefault="00C41335" w:rsidP="00F83383">
      <w:pPr>
        <w:pStyle w:val="Heading2"/>
        <w:rPr>
          <w:lang w:eastAsia="en-AU"/>
        </w:rPr>
      </w:pPr>
      <w:bookmarkStart w:id="20" w:name="_Toc183165323"/>
      <w:bookmarkEnd w:id="19"/>
      <w:r w:rsidRPr="00F855A9">
        <w:rPr>
          <w:lang w:eastAsia="en-AU"/>
        </w:rPr>
        <w:t>Capture national and global attention</w:t>
      </w:r>
      <w:bookmarkEnd w:id="20"/>
    </w:p>
    <w:p w14:paraId="5DBA754A" w14:textId="77777777" w:rsidR="00C41335" w:rsidRPr="00F855A9" w:rsidRDefault="00C41335" w:rsidP="00C41335">
      <w:pPr>
        <w:spacing w:after="0" w:line="360" w:lineRule="auto"/>
        <w:textAlignment w:val="center"/>
        <w:rPr>
          <w:rFonts w:ascii="Arial" w:eastAsia="Times New Roman" w:hAnsi="Arial" w:cs="Arial"/>
          <w:b/>
          <w:bCs/>
          <w:lang w:eastAsia="en-AU"/>
        </w:rPr>
      </w:pPr>
      <w:r w:rsidRPr="00F855A9">
        <w:rPr>
          <w:rFonts w:ascii="Arial" w:eastAsia="Times New Roman" w:hAnsi="Arial" w:cs="Arial"/>
          <w:b/>
          <w:bCs/>
          <w:lang w:eastAsia="en-AU"/>
        </w:rPr>
        <w:t>Objective:</w:t>
      </w:r>
    </w:p>
    <w:p w14:paraId="0B053A99" w14:textId="7DAD4C6C" w:rsidR="00C41335" w:rsidRPr="00F83383" w:rsidRDefault="00C41335" w:rsidP="00F83383">
      <w:pPr>
        <w:pStyle w:val="NormalWeb"/>
        <w:spacing w:before="0" w:beforeAutospacing="0" w:after="0" w:afterAutospacing="0" w:line="276" w:lineRule="auto"/>
        <w:rPr>
          <w:rFonts w:ascii="Arial" w:hAnsi="Arial" w:cs="Arial"/>
          <w:sz w:val="22"/>
          <w:szCs w:val="22"/>
        </w:rPr>
      </w:pPr>
      <w:r w:rsidRPr="00F855A9">
        <w:rPr>
          <w:rFonts w:ascii="Arial" w:hAnsi="Arial" w:cs="Arial"/>
          <w:sz w:val="22"/>
          <w:szCs w:val="22"/>
        </w:rPr>
        <w:t>Elevat</w:t>
      </w:r>
      <w:r w:rsidR="00146235">
        <w:rPr>
          <w:rFonts w:ascii="Arial" w:hAnsi="Arial" w:cs="Arial"/>
          <w:sz w:val="22"/>
          <w:szCs w:val="22"/>
        </w:rPr>
        <w:t>e</w:t>
      </w:r>
      <w:r w:rsidRPr="00F855A9">
        <w:rPr>
          <w:rFonts w:ascii="Arial" w:hAnsi="Arial" w:cs="Arial"/>
          <w:sz w:val="22"/>
          <w:szCs w:val="22"/>
        </w:rPr>
        <w:t xml:space="preserve"> Tasmania’s profile</w:t>
      </w:r>
      <w:r w:rsidR="00182639">
        <w:rPr>
          <w:rFonts w:ascii="Arial" w:hAnsi="Arial" w:cs="Arial"/>
          <w:sz w:val="22"/>
          <w:szCs w:val="22"/>
        </w:rPr>
        <w:t xml:space="preserve"> and brand</w:t>
      </w:r>
      <w:r w:rsidRPr="00F855A9">
        <w:rPr>
          <w:rFonts w:ascii="Arial" w:hAnsi="Arial" w:cs="Arial"/>
          <w:sz w:val="22"/>
          <w:szCs w:val="22"/>
        </w:rPr>
        <w:t xml:space="preserve"> on a national and international stage by engaging with key policy makers, cultivating intergovernmental and research partnerships, and participating in targeted promotional events and activities, to grow knowledge-based exports</w:t>
      </w:r>
      <w:r w:rsidR="00182639">
        <w:rPr>
          <w:rFonts w:ascii="Arial" w:hAnsi="Arial" w:cs="Arial"/>
          <w:sz w:val="22"/>
          <w:szCs w:val="22"/>
        </w:rPr>
        <w:t xml:space="preserve">, </w:t>
      </w:r>
      <w:r w:rsidRPr="00F855A9">
        <w:rPr>
          <w:rFonts w:ascii="Arial" w:hAnsi="Arial" w:cs="Arial"/>
          <w:sz w:val="22"/>
          <w:szCs w:val="22"/>
        </w:rPr>
        <w:t>attract investment</w:t>
      </w:r>
      <w:r w:rsidR="00182639">
        <w:rPr>
          <w:rFonts w:ascii="Arial" w:hAnsi="Arial" w:cs="Arial"/>
          <w:sz w:val="22"/>
          <w:szCs w:val="22"/>
        </w:rPr>
        <w:t xml:space="preserve"> and</w:t>
      </w:r>
      <w:r w:rsidRPr="00F855A9">
        <w:rPr>
          <w:rFonts w:ascii="Arial" w:hAnsi="Arial" w:cs="Arial"/>
          <w:sz w:val="22"/>
          <w:szCs w:val="22"/>
        </w:rPr>
        <w:t xml:space="preserve"> </w:t>
      </w:r>
      <w:r w:rsidR="00182639">
        <w:rPr>
          <w:rFonts w:ascii="Arial" w:hAnsi="Arial" w:cs="Arial"/>
          <w:sz w:val="22"/>
          <w:szCs w:val="22"/>
        </w:rPr>
        <w:t>new</w:t>
      </w:r>
      <w:r w:rsidRPr="00F855A9">
        <w:rPr>
          <w:rFonts w:ascii="Arial" w:hAnsi="Arial" w:cs="Arial"/>
          <w:sz w:val="22"/>
          <w:szCs w:val="22"/>
        </w:rPr>
        <w:t xml:space="preserve"> talent to Tasmania. </w:t>
      </w:r>
    </w:p>
    <w:p w14:paraId="62A5BC6C" w14:textId="74D92BC8" w:rsidR="00C41335" w:rsidRPr="00F855A9" w:rsidRDefault="00BE3510" w:rsidP="00C41335">
      <w:pPr>
        <w:spacing w:after="0" w:line="360" w:lineRule="auto"/>
        <w:textAlignment w:val="center"/>
        <w:rPr>
          <w:rFonts w:ascii="Arial" w:eastAsia="Times New Roman" w:hAnsi="Arial" w:cs="Arial"/>
          <w:b/>
          <w:bCs/>
          <w:lang w:eastAsia="en-AU"/>
        </w:rPr>
      </w:pPr>
      <w:r>
        <w:rPr>
          <w:rFonts w:ascii="Arial" w:eastAsia="Times New Roman" w:hAnsi="Arial" w:cs="Arial"/>
          <w:b/>
          <w:bCs/>
          <w:lang w:eastAsia="en-AU"/>
        </w:rPr>
        <w:t>Priorities</w:t>
      </w:r>
      <w:r w:rsidR="00C41335" w:rsidRPr="00F855A9">
        <w:rPr>
          <w:rFonts w:ascii="Arial" w:eastAsia="Times New Roman" w:hAnsi="Arial" w:cs="Arial"/>
          <w:b/>
          <w:bCs/>
          <w:lang w:eastAsia="en-AU"/>
        </w:rPr>
        <w:t>:</w:t>
      </w:r>
    </w:p>
    <w:p w14:paraId="5AB2EAFC" w14:textId="7DD5C079" w:rsidR="00C41335" w:rsidRPr="00F83383" w:rsidRDefault="00C41335" w:rsidP="00F83383">
      <w:pPr>
        <w:numPr>
          <w:ilvl w:val="0"/>
          <w:numId w:val="16"/>
        </w:numPr>
        <w:spacing w:before="0" w:after="0" w:line="276" w:lineRule="auto"/>
        <w:textAlignment w:val="center"/>
        <w:rPr>
          <w:rFonts w:ascii="Arial" w:eastAsia="Times New Roman" w:hAnsi="Arial" w:cs="Arial"/>
          <w:lang w:eastAsia="en-AU"/>
        </w:rPr>
      </w:pPr>
      <w:r w:rsidRPr="00F855A9">
        <w:rPr>
          <w:rFonts w:ascii="Arial" w:eastAsia="Times New Roman" w:hAnsi="Arial" w:cs="Arial"/>
          <w:lang w:eastAsia="en-AU"/>
        </w:rPr>
        <w:t xml:space="preserve">Engage, </w:t>
      </w:r>
      <w:proofErr w:type="gramStart"/>
      <w:r w:rsidRPr="00F855A9">
        <w:rPr>
          <w:rFonts w:ascii="Arial" w:eastAsia="Times New Roman" w:hAnsi="Arial" w:cs="Arial"/>
          <w:lang w:eastAsia="en-AU"/>
        </w:rPr>
        <w:t>advocate</w:t>
      </w:r>
      <w:proofErr w:type="gramEnd"/>
      <w:r w:rsidRPr="00F855A9">
        <w:rPr>
          <w:rFonts w:ascii="Arial" w:eastAsia="Times New Roman" w:hAnsi="Arial" w:cs="Arial"/>
          <w:lang w:eastAsia="en-AU"/>
        </w:rPr>
        <w:t xml:space="preserve"> and align with national and international science and technology stakeholders</w:t>
      </w:r>
      <w:r w:rsidR="00182639">
        <w:rPr>
          <w:rFonts w:ascii="Arial" w:eastAsia="Times New Roman" w:hAnsi="Arial" w:cs="Arial"/>
          <w:lang w:eastAsia="en-AU"/>
        </w:rPr>
        <w:t xml:space="preserve"> and networks</w:t>
      </w:r>
      <w:r w:rsidRPr="00F855A9">
        <w:rPr>
          <w:rFonts w:ascii="Arial" w:eastAsia="Times New Roman" w:hAnsi="Arial" w:cs="Arial"/>
          <w:lang w:eastAsia="en-AU"/>
        </w:rPr>
        <w:t>.</w:t>
      </w:r>
    </w:p>
    <w:p w14:paraId="628FB011" w14:textId="320ACF88" w:rsidR="00C41335" w:rsidRPr="00F83383" w:rsidRDefault="00C41335" w:rsidP="00C41335">
      <w:pPr>
        <w:numPr>
          <w:ilvl w:val="0"/>
          <w:numId w:val="16"/>
        </w:numPr>
        <w:spacing w:before="0" w:after="0" w:line="276" w:lineRule="auto"/>
        <w:textAlignment w:val="center"/>
        <w:rPr>
          <w:rFonts w:ascii="Arial" w:eastAsia="Times New Roman" w:hAnsi="Arial" w:cs="Arial"/>
          <w:lang w:eastAsia="en-AU"/>
        </w:rPr>
      </w:pPr>
      <w:r w:rsidRPr="00F855A9">
        <w:rPr>
          <w:rFonts w:ascii="Arial" w:eastAsia="Times New Roman" w:hAnsi="Arial" w:cs="Arial"/>
          <w:lang w:eastAsia="en-AU"/>
        </w:rPr>
        <w:t>Develop a clear</w:t>
      </w:r>
      <w:r w:rsidR="003272F5">
        <w:rPr>
          <w:rFonts w:ascii="Arial" w:eastAsia="Times New Roman" w:hAnsi="Arial" w:cs="Arial"/>
          <w:lang w:eastAsia="en-AU"/>
        </w:rPr>
        <w:t xml:space="preserve"> </w:t>
      </w:r>
      <w:r w:rsidRPr="00F855A9">
        <w:rPr>
          <w:rFonts w:ascii="Arial" w:eastAsia="Times New Roman" w:hAnsi="Arial" w:cs="Arial"/>
          <w:lang w:eastAsia="en-AU"/>
        </w:rPr>
        <w:t xml:space="preserve">and compelling brand proposition for Tasmania’s </w:t>
      </w:r>
      <w:r w:rsidR="00D3570A">
        <w:rPr>
          <w:rFonts w:ascii="Arial" w:eastAsia="Times New Roman" w:hAnsi="Arial" w:cs="Arial"/>
          <w:lang w:eastAsia="en-AU"/>
        </w:rPr>
        <w:t xml:space="preserve">advanced </w:t>
      </w:r>
      <w:r w:rsidRPr="00F855A9">
        <w:rPr>
          <w:rFonts w:ascii="Arial" w:eastAsia="Times New Roman" w:hAnsi="Arial" w:cs="Arial"/>
          <w:lang w:eastAsia="en-AU"/>
        </w:rPr>
        <w:t>technolog</w:t>
      </w:r>
      <w:r w:rsidR="00D3570A">
        <w:rPr>
          <w:rFonts w:ascii="Arial" w:eastAsia="Times New Roman" w:hAnsi="Arial" w:cs="Arial"/>
          <w:lang w:eastAsia="en-AU"/>
        </w:rPr>
        <w:t xml:space="preserve">y </w:t>
      </w:r>
      <w:r w:rsidRPr="00F855A9">
        <w:rPr>
          <w:rFonts w:ascii="Arial" w:eastAsia="Times New Roman" w:hAnsi="Arial" w:cs="Arial"/>
          <w:lang w:eastAsia="en-AU"/>
        </w:rPr>
        <w:t>capabilities.</w:t>
      </w:r>
    </w:p>
    <w:p w14:paraId="4EB0AA6E" w14:textId="13A6FB0F" w:rsidR="003272F5" w:rsidRDefault="00C41335" w:rsidP="00F83383">
      <w:pPr>
        <w:numPr>
          <w:ilvl w:val="0"/>
          <w:numId w:val="16"/>
        </w:numPr>
        <w:spacing w:before="0" w:after="0" w:line="276" w:lineRule="auto"/>
        <w:textAlignment w:val="center"/>
        <w:rPr>
          <w:rFonts w:ascii="Arial" w:eastAsia="Times New Roman" w:hAnsi="Arial" w:cs="Arial"/>
          <w:lang w:eastAsia="en-AU"/>
        </w:rPr>
      </w:pPr>
      <w:r w:rsidRPr="00F855A9">
        <w:rPr>
          <w:rFonts w:ascii="Arial" w:eastAsia="Times New Roman" w:hAnsi="Arial" w:cs="Arial"/>
          <w:lang w:eastAsia="en-AU"/>
        </w:rPr>
        <w:t xml:space="preserve">Promote and support </w:t>
      </w:r>
      <w:r w:rsidR="00D3570A">
        <w:rPr>
          <w:rFonts w:ascii="Arial" w:eastAsia="Times New Roman" w:hAnsi="Arial" w:cs="Arial"/>
          <w:lang w:eastAsia="en-AU"/>
        </w:rPr>
        <w:t xml:space="preserve">industry </w:t>
      </w:r>
      <w:r w:rsidRPr="00F855A9">
        <w:rPr>
          <w:rFonts w:ascii="Arial" w:eastAsia="Times New Roman" w:hAnsi="Arial" w:cs="Arial"/>
          <w:lang w:eastAsia="en-AU"/>
        </w:rPr>
        <w:t>participation in targeted trade and investment missions</w:t>
      </w:r>
      <w:r w:rsidR="003272F5">
        <w:rPr>
          <w:rFonts w:ascii="Arial" w:eastAsia="Times New Roman" w:hAnsi="Arial" w:cs="Arial"/>
          <w:lang w:eastAsia="en-AU"/>
        </w:rPr>
        <w:t>.</w:t>
      </w:r>
    </w:p>
    <w:p w14:paraId="2D6FCCEB" w14:textId="7C59CCB5" w:rsidR="00473A97" w:rsidRPr="003272F5" w:rsidRDefault="003272F5" w:rsidP="003272F5">
      <w:pPr>
        <w:numPr>
          <w:ilvl w:val="0"/>
          <w:numId w:val="16"/>
        </w:numPr>
        <w:spacing w:before="0" w:after="0" w:line="276" w:lineRule="auto"/>
        <w:textAlignment w:val="center"/>
        <w:rPr>
          <w:rFonts w:ascii="Arial" w:eastAsia="Times New Roman" w:hAnsi="Arial" w:cs="Arial"/>
          <w:lang w:eastAsia="en-AU"/>
        </w:rPr>
      </w:pPr>
      <w:r>
        <w:rPr>
          <w:rFonts w:ascii="Arial" w:eastAsia="Times New Roman" w:hAnsi="Arial" w:cs="Arial"/>
          <w:lang w:eastAsia="en-AU"/>
        </w:rPr>
        <w:t>A</w:t>
      </w:r>
      <w:r w:rsidR="00C41335" w:rsidRPr="00F855A9">
        <w:rPr>
          <w:rFonts w:ascii="Arial" w:eastAsia="Times New Roman" w:hAnsi="Arial" w:cs="Arial"/>
          <w:lang w:eastAsia="en-AU"/>
        </w:rPr>
        <w:t>ttract major industry</w:t>
      </w:r>
      <w:r>
        <w:rPr>
          <w:rFonts w:ascii="Arial" w:eastAsia="Times New Roman" w:hAnsi="Arial" w:cs="Arial"/>
          <w:lang w:eastAsia="en-AU"/>
        </w:rPr>
        <w:t xml:space="preserve">, </w:t>
      </w:r>
      <w:proofErr w:type="gramStart"/>
      <w:r>
        <w:rPr>
          <w:rFonts w:ascii="Arial" w:eastAsia="Times New Roman" w:hAnsi="Arial" w:cs="Arial"/>
          <w:lang w:eastAsia="en-AU"/>
        </w:rPr>
        <w:t>science</w:t>
      </w:r>
      <w:proofErr w:type="gramEnd"/>
      <w:r>
        <w:rPr>
          <w:rFonts w:ascii="Arial" w:eastAsia="Times New Roman" w:hAnsi="Arial" w:cs="Arial"/>
          <w:lang w:eastAsia="en-AU"/>
        </w:rPr>
        <w:t xml:space="preserve"> and technology events</w:t>
      </w:r>
      <w:r w:rsidR="00C41335" w:rsidRPr="00F855A9">
        <w:rPr>
          <w:rFonts w:ascii="Arial" w:eastAsia="Times New Roman" w:hAnsi="Arial" w:cs="Arial"/>
          <w:lang w:eastAsia="en-AU"/>
        </w:rPr>
        <w:t xml:space="preserve"> to Tasmania.</w:t>
      </w:r>
    </w:p>
    <w:p w14:paraId="118F826E" w14:textId="74777140" w:rsidR="00C41335" w:rsidRPr="00F83383" w:rsidRDefault="00C41335" w:rsidP="00F83383">
      <w:pPr>
        <w:pStyle w:val="Heading2"/>
        <w:rPr>
          <w:lang w:eastAsia="en-AU"/>
        </w:rPr>
      </w:pPr>
      <w:bookmarkStart w:id="21" w:name="_Toc183165324"/>
      <w:r w:rsidRPr="00F855A9">
        <w:rPr>
          <w:lang w:eastAsia="en-AU"/>
        </w:rPr>
        <w:t>Facilitate critical infrastructure investment</w:t>
      </w:r>
      <w:bookmarkEnd w:id="21"/>
    </w:p>
    <w:p w14:paraId="498B6EC2" w14:textId="77777777" w:rsidR="00C41335" w:rsidRPr="00F855A9" w:rsidRDefault="00C41335" w:rsidP="00C41335">
      <w:pPr>
        <w:spacing w:after="0" w:line="360" w:lineRule="auto"/>
        <w:textAlignment w:val="center"/>
        <w:rPr>
          <w:rFonts w:ascii="Arial" w:eastAsia="Times New Roman" w:hAnsi="Arial" w:cs="Arial"/>
          <w:b/>
          <w:bCs/>
          <w:lang w:eastAsia="en-AU"/>
        </w:rPr>
      </w:pPr>
      <w:r w:rsidRPr="00F855A9">
        <w:rPr>
          <w:rFonts w:ascii="Arial" w:eastAsia="Times New Roman" w:hAnsi="Arial" w:cs="Arial"/>
          <w:b/>
          <w:bCs/>
          <w:lang w:eastAsia="en-AU"/>
        </w:rPr>
        <w:t>Objective:</w:t>
      </w:r>
    </w:p>
    <w:p w14:paraId="7139640C" w14:textId="5B0DB7BE" w:rsidR="00C41335" w:rsidRPr="00F83383" w:rsidRDefault="00015DE4" w:rsidP="00F83383">
      <w:pPr>
        <w:pStyle w:val="NormalWeb"/>
        <w:spacing w:before="0" w:beforeAutospacing="0" w:after="0" w:afterAutospacing="0" w:line="276" w:lineRule="auto"/>
        <w:rPr>
          <w:rFonts w:ascii="Arial" w:hAnsi="Arial" w:cs="Arial"/>
          <w:sz w:val="22"/>
          <w:szCs w:val="22"/>
        </w:rPr>
      </w:pPr>
      <w:r>
        <w:rPr>
          <w:rFonts w:ascii="Arial" w:hAnsi="Arial" w:cs="Arial"/>
          <w:sz w:val="22"/>
          <w:szCs w:val="22"/>
        </w:rPr>
        <w:t xml:space="preserve">Secure </w:t>
      </w:r>
      <w:r w:rsidR="00C41335" w:rsidRPr="00F855A9">
        <w:rPr>
          <w:rFonts w:ascii="Arial" w:hAnsi="Arial" w:cs="Arial"/>
          <w:sz w:val="22"/>
          <w:szCs w:val="22"/>
        </w:rPr>
        <w:t>investment into science and technology infrastructure critical to the functioning of Tasmania’s economy</w:t>
      </w:r>
      <w:r>
        <w:rPr>
          <w:rFonts w:ascii="Arial" w:hAnsi="Arial" w:cs="Arial"/>
          <w:sz w:val="22"/>
          <w:szCs w:val="22"/>
        </w:rPr>
        <w:t xml:space="preserve"> </w:t>
      </w:r>
      <w:r w:rsidR="00C41335" w:rsidRPr="00F855A9">
        <w:rPr>
          <w:rFonts w:ascii="Arial" w:hAnsi="Arial" w:cs="Arial"/>
          <w:sz w:val="22"/>
          <w:szCs w:val="22"/>
        </w:rPr>
        <w:t>and the growth of advanced and digitally transformed industries.</w:t>
      </w:r>
    </w:p>
    <w:p w14:paraId="3C44DC87" w14:textId="5F8366FF" w:rsidR="00F83383" w:rsidRPr="00F83383" w:rsidRDefault="00E92B5A" w:rsidP="00F83383">
      <w:pPr>
        <w:spacing w:after="0" w:line="360" w:lineRule="auto"/>
        <w:textAlignment w:val="center"/>
        <w:rPr>
          <w:rFonts w:ascii="Arial" w:eastAsia="Times New Roman" w:hAnsi="Arial" w:cs="Arial"/>
          <w:b/>
          <w:bCs/>
          <w:lang w:eastAsia="en-AU"/>
        </w:rPr>
      </w:pPr>
      <w:r>
        <w:rPr>
          <w:rFonts w:ascii="Arial" w:eastAsia="Times New Roman" w:hAnsi="Arial" w:cs="Arial"/>
          <w:b/>
          <w:bCs/>
          <w:lang w:eastAsia="en-AU"/>
        </w:rPr>
        <w:t>Priorities</w:t>
      </w:r>
      <w:r w:rsidR="00F83383" w:rsidRPr="00F83383">
        <w:rPr>
          <w:rFonts w:ascii="Arial" w:eastAsia="Times New Roman" w:hAnsi="Arial" w:cs="Arial"/>
          <w:b/>
          <w:bCs/>
          <w:lang w:eastAsia="en-AU"/>
        </w:rPr>
        <w:t>:</w:t>
      </w:r>
    </w:p>
    <w:p w14:paraId="035A3FED" w14:textId="53E6EE7F" w:rsidR="00C41335" w:rsidRPr="00F83383" w:rsidRDefault="00C41335" w:rsidP="00F83383">
      <w:pPr>
        <w:numPr>
          <w:ilvl w:val="0"/>
          <w:numId w:val="17"/>
        </w:numPr>
        <w:spacing w:before="0" w:after="0" w:line="276" w:lineRule="auto"/>
        <w:textAlignment w:val="center"/>
        <w:rPr>
          <w:rFonts w:ascii="Arial" w:eastAsia="Times New Roman" w:hAnsi="Arial" w:cs="Arial"/>
          <w:lang w:eastAsia="en-AU"/>
        </w:rPr>
      </w:pPr>
      <w:r w:rsidRPr="00F855A9">
        <w:rPr>
          <w:rFonts w:ascii="Arial" w:eastAsia="Times New Roman" w:hAnsi="Arial" w:cs="Arial"/>
          <w:lang w:eastAsia="en-AU"/>
        </w:rPr>
        <w:t>Address</w:t>
      </w:r>
      <w:r w:rsidR="00F11397">
        <w:rPr>
          <w:rFonts w:ascii="Arial" w:eastAsia="Times New Roman" w:hAnsi="Arial" w:cs="Arial"/>
          <w:lang w:eastAsia="en-AU"/>
        </w:rPr>
        <w:t xml:space="preserve"> Tasmania’s</w:t>
      </w:r>
      <w:r w:rsidRPr="00F855A9">
        <w:rPr>
          <w:rFonts w:ascii="Arial" w:eastAsia="Times New Roman" w:hAnsi="Arial" w:cs="Arial"/>
          <w:lang w:eastAsia="en-AU"/>
        </w:rPr>
        <w:t xml:space="preserve"> digital subsea cable backhaul connectivity issues</w:t>
      </w:r>
      <w:r w:rsidR="00F11397">
        <w:rPr>
          <w:rFonts w:ascii="Arial" w:eastAsia="Times New Roman" w:hAnsi="Arial" w:cs="Arial"/>
          <w:lang w:eastAsia="en-AU"/>
        </w:rPr>
        <w:t>.</w:t>
      </w:r>
    </w:p>
    <w:p w14:paraId="64946913" w14:textId="24778594" w:rsidR="00C41335" w:rsidRDefault="00C41335" w:rsidP="00C41335">
      <w:pPr>
        <w:numPr>
          <w:ilvl w:val="0"/>
          <w:numId w:val="17"/>
        </w:numPr>
        <w:spacing w:before="0" w:after="0" w:line="276" w:lineRule="auto"/>
        <w:textAlignment w:val="center"/>
        <w:rPr>
          <w:rFonts w:ascii="Arial" w:eastAsia="Times New Roman" w:hAnsi="Arial" w:cs="Arial"/>
          <w:lang w:eastAsia="en-AU"/>
        </w:rPr>
      </w:pPr>
      <w:r w:rsidRPr="00F855A9">
        <w:rPr>
          <w:rFonts w:ascii="Arial" w:eastAsia="Times New Roman" w:hAnsi="Arial" w:cs="Arial"/>
          <w:lang w:eastAsia="en-AU"/>
        </w:rPr>
        <w:t>Coordina</w:t>
      </w:r>
      <w:r w:rsidR="00015DE4">
        <w:rPr>
          <w:rFonts w:ascii="Arial" w:eastAsia="Times New Roman" w:hAnsi="Arial" w:cs="Arial"/>
          <w:lang w:eastAsia="en-AU"/>
        </w:rPr>
        <w:t>t</w:t>
      </w:r>
      <w:r w:rsidR="00F11397">
        <w:rPr>
          <w:rFonts w:ascii="Arial" w:eastAsia="Times New Roman" w:hAnsi="Arial" w:cs="Arial"/>
          <w:lang w:eastAsia="en-AU"/>
        </w:rPr>
        <w:t>e</w:t>
      </w:r>
      <w:r w:rsidR="00015DE4">
        <w:rPr>
          <w:rFonts w:ascii="Arial" w:eastAsia="Times New Roman" w:hAnsi="Arial" w:cs="Arial"/>
          <w:lang w:eastAsia="en-AU"/>
        </w:rPr>
        <w:t xml:space="preserve"> a</w:t>
      </w:r>
      <w:r w:rsidRPr="00F855A9">
        <w:rPr>
          <w:rFonts w:ascii="Arial" w:eastAsia="Times New Roman" w:hAnsi="Arial" w:cs="Arial"/>
          <w:lang w:eastAsia="en-AU"/>
        </w:rPr>
        <w:t xml:space="preserve"> whole of government approach to </w:t>
      </w:r>
      <w:r w:rsidR="00F11397">
        <w:rPr>
          <w:rFonts w:ascii="Arial" w:eastAsia="Times New Roman" w:hAnsi="Arial" w:cs="Arial"/>
          <w:lang w:eastAsia="en-AU"/>
        </w:rPr>
        <w:t>technology</w:t>
      </w:r>
      <w:r w:rsidRPr="00F855A9">
        <w:rPr>
          <w:rFonts w:ascii="Arial" w:eastAsia="Times New Roman" w:hAnsi="Arial" w:cs="Arial"/>
          <w:lang w:eastAsia="en-AU"/>
        </w:rPr>
        <w:t xml:space="preserve"> infrastructure planning</w:t>
      </w:r>
      <w:r w:rsidR="00F11397">
        <w:rPr>
          <w:rFonts w:ascii="Arial" w:eastAsia="Times New Roman" w:hAnsi="Arial" w:cs="Arial"/>
          <w:lang w:eastAsia="en-AU"/>
        </w:rPr>
        <w:t xml:space="preserve"> and funding.</w:t>
      </w:r>
    </w:p>
    <w:p w14:paraId="6402BD6A" w14:textId="6C7227D2" w:rsidR="00F11397" w:rsidRPr="00780AA7" w:rsidRDefault="005508DE" w:rsidP="00C41335">
      <w:pPr>
        <w:numPr>
          <w:ilvl w:val="0"/>
          <w:numId w:val="17"/>
        </w:numPr>
        <w:spacing w:before="0" w:after="0" w:line="276" w:lineRule="auto"/>
        <w:textAlignment w:val="center"/>
        <w:rPr>
          <w:rFonts w:ascii="Arial" w:eastAsia="Times New Roman" w:hAnsi="Arial" w:cs="Arial"/>
          <w:lang w:eastAsia="en-AU"/>
        </w:rPr>
      </w:pPr>
      <w:r>
        <w:rPr>
          <w:rFonts w:ascii="Arial" w:eastAsia="Times New Roman" w:hAnsi="Arial" w:cs="Arial"/>
          <w:lang w:eastAsia="en-AU"/>
        </w:rPr>
        <w:t>Establish a dedicated digital infrastructure co-investment fund.</w:t>
      </w:r>
    </w:p>
    <w:p w14:paraId="4D053428" w14:textId="5C4D085D" w:rsidR="00F83383" w:rsidRDefault="00C41335" w:rsidP="00F83383">
      <w:pPr>
        <w:numPr>
          <w:ilvl w:val="0"/>
          <w:numId w:val="17"/>
        </w:numPr>
        <w:spacing w:before="0" w:after="0" w:line="276" w:lineRule="auto"/>
        <w:textAlignment w:val="center"/>
        <w:rPr>
          <w:rFonts w:ascii="Arial" w:eastAsia="Times New Roman" w:hAnsi="Arial" w:cs="Arial"/>
          <w:lang w:eastAsia="en-AU"/>
        </w:rPr>
      </w:pPr>
      <w:r w:rsidRPr="00F855A9">
        <w:rPr>
          <w:rFonts w:ascii="Arial" w:eastAsia="Times New Roman" w:hAnsi="Arial" w:cs="Arial"/>
          <w:lang w:eastAsia="en-AU"/>
        </w:rPr>
        <w:t>Develop measures to ensure accessibility, reliability, and resilience of critical infrastructure, including redundancy planning and disaster recovery strategies.</w:t>
      </w:r>
    </w:p>
    <w:p w14:paraId="6FBD13BE" w14:textId="77777777" w:rsidR="00182639" w:rsidRDefault="00182639" w:rsidP="00182639">
      <w:pPr>
        <w:spacing w:before="0" w:after="0" w:line="276" w:lineRule="auto"/>
        <w:textAlignment w:val="center"/>
        <w:rPr>
          <w:rFonts w:ascii="Arial" w:eastAsia="Times New Roman" w:hAnsi="Arial" w:cs="Arial"/>
          <w:lang w:eastAsia="en-AU"/>
        </w:rPr>
      </w:pPr>
    </w:p>
    <w:p w14:paraId="1F249394" w14:textId="77777777" w:rsidR="00182639" w:rsidRDefault="00182639" w:rsidP="00182639">
      <w:pPr>
        <w:spacing w:before="0" w:after="0" w:line="276" w:lineRule="auto"/>
        <w:textAlignment w:val="center"/>
        <w:rPr>
          <w:rFonts w:ascii="Arial" w:eastAsia="Times New Roman" w:hAnsi="Arial" w:cs="Arial"/>
          <w:lang w:eastAsia="en-AU"/>
        </w:rPr>
      </w:pPr>
    </w:p>
    <w:p w14:paraId="10D49A83" w14:textId="77777777" w:rsidR="00182639" w:rsidRDefault="00182639" w:rsidP="00182639">
      <w:pPr>
        <w:spacing w:before="0" w:after="0" w:line="276" w:lineRule="auto"/>
        <w:textAlignment w:val="center"/>
        <w:rPr>
          <w:rFonts w:ascii="Arial" w:eastAsia="Times New Roman" w:hAnsi="Arial" w:cs="Arial"/>
          <w:lang w:eastAsia="en-AU"/>
        </w:rPr>
      </w:pPr>
    </w:p>
    <w:p w14:paraId="50E48343" w14:textId="77777777" w:rsidR="00182639" w:rsidRPr="00F83383" w:rsidRDefault="00182639" w:rsidP="00182639">
      <w:pPr>
        <w:spacing w:before="0" w:after="0" w:line="276" w:lineRule="auto"/>
        <w:textAlignment w:val="center"/>
        <w:rPr>
          <w:rFonts w:ascii="Arial" w:eastAsia="Times New Roman" w:hAnsi="Arial" w:cs="Arial"/>
          <w:lang w:eastAsia="en-AU"/>
        </w:rPr>
      </w:pPr>
    </w:p>
    <w:p w14:paraId="1918ECEB" w14:textId="5BAEC2D0" w:rsidR="00C41335" w:rsidRPr="00F83383" w:rsidRDefault="00C41335" w:rsidP="00F83383">
      <w:pPr>
        <w:pStyle w:val="Heading2"/>
        <w:rPr>
          <w:lang w:eastAsia="en-AU"/>
        </w:rPr>
      </w:pPr>
      <w:bookmarkStart w:id="22" w:name="_Toc183165325"/>
      <w:r w:rsidRPr="00F855A9">
        <w:rPr>
          <w:lang w:eastAsia="en-AU"/>
        </w:rPr>
        <w:lastRenderedPageBreak/>
        <w:t>Build STEM skills and inspire the next generation</w:t>
      </w:r>
      <w:bookmarkEnd w:id="22"/>
    </w:p>
    <w:p w14:paraId="6C45C20B" w14:textId="77777777" w:rsidR="00C41335" w:rsidRPr="00F855A9" w:rsidRDefault="00C41335" w:rsidP="00C41335">
      <w:pPr>
        <w:rPr>
          <w:rFonts w:ascii="Arial" w:hAnsi="Arial" w:cs="Arial"/>
          <w:b/>
          <w:bCs/>
        </w:rPr>
      </w:pPr>
      <w:r w:rsidRPr="00F855A9">
        <w:rPr>
          <w:rFonts w:ascii="Arial" w:hAnsi="Arial" w:cs="Arial"/>
          <w:b/>
          <w:bCs/>
        </w:rPr>
        <w:t>Objective:</w:t>
      </w:r>
    </w:p>
    <w:p w14:paraId="5B71E8A3" w14:textId="397E4D00" w:rsidR="00C41335" w:rsidRPr="00F855A9" w:rsidRDefault="00C41335" w:rsidP="00C41335">
      <w:pPr>
        <w:rPr>
          <w:rFonts w:ascii="Arial" w:hAnsi="Arial" w:cs="Arial"/>
        </w:rPr>
      </w:pPr>
      <w:r w:rsidRPr="00F855A9">
        <w:rPr>
          <w:rFonts w:ascii="Arial" w:hAnsi="Arial" w:cs="Arial"/>
        </w:rPr>
        <w:t xml:space="preserve">Address the evolving </w:t>
      </w:r>
      <w:r w:rsidR="00E26F22">
        <w:rPr>
          <w:rFonts w:ascii="Arial" w:hAnsi="Arial" w:cs="Arial"/>
        </w:rPr>
        <w:t>Science, Technology, Engineering and Maths</w:t>
      </w:r>
      <w:r w:rsidRPr="00F855A9">
        <w:rPr>
          <w:rFonts w:ascii="Arial" w:hAnsi="Arial" w:cs="Arial"/>
        </w:rPr>
        <w:t xml:space="preserve"> skills needed for the growth of advanced</w:t>
      </w:r>
      <w:r w:rsidR="00B351FB">
        <w:rPr>
          <w:rFonts w:ascii="Arial" w:hAnsi="Arial" w:cs="Arial"/>
        </w:rPr>
        <w:t xml:space="preserve"> technology</w:t>
      </w:r>
      <w:r w:rsidRPr="00F855A9">
        <w:rPr>
          <w:rFonts w:ascii="Arial" w:hAnsi="Arial" w:cs="Arial"/>
        </w:rPr>
        <w:t xml:space="preserve"> industries and the </w:t>
      </w:r>
      <w:r w:rsidR="001E60A6">
        <w:rPr>
          <w:rFonts w:ascii="Arial" w:hAnsi="Arial" w:cs="Arial"/>
        </w:rPr>
        <w:t xml:space="preserve">broader </w:t>
      </w:r>
      <w:r w:rsidR="00B351FB">
        <w:rPr>
          <w:rFonts w:ascii="Arial" w:hAnsi="Arial" w:cs="Arial"/>
        </w:rPr>
        <w:t>digital</w:t>
      </w:r>
      <w:r w:rsidRPr="00F855A9">
        <w:rPr>
          <w:rFonts w:ascii="Arial" w:hAnsi="Arial" w:cs="Arial"/>
        </w:rPr>
        <w:t xml:space="preserve"> economy, while inspiring and engaging the next generation to pursue science and technology education and careers.</w:t>
      </w:r>
    </w:p>
    <w:p w14:paraId="3BF69F50" w14:textId="117815CB" w:rsidR="00C41335" w:rsidRPr="00F855A9" w:rsidRDefault="00BE3510" w:rsidP="00C41335">
      <w:pPr>
        <w:rPr>
          <w:rFonts w:ascii="Arial" w:hAnsi="Arial" w:cs="Arial"/>
          <w:b/>
          <w:bCs/>
        </w:rPr>
      </w:pPr>
      <w:r>
        <w:rPr>
          <w:rFonts w:ascii="Arial" w:hAnsi="Arial" w:cs="Arial"/>
          <w:b/>
          <w:bCs/>
        </w:rPr>
        <w:t>Priorities</w:t>
      </w:r>
      <w:r w:rsidR="00C41335" w:rsidRPr="00F855A9">
        <w:rPr>
          <w:rFonts w:ascii="Arial" w:hAnsi="Arial" w:cs="Arial"/>
          <w:b/>
          <w:bCs/>
        </w:rPr>
        <w:t>:</w:t>
      </w:r>
    </w:p>
    <w:p w14:paraId="6D29F723" w14:textId="726E87D7" w:rsidR="00C41335" w:rsidRDefault="00C41335" w:rsidP="00F83383">
      <w:pPr>
        <w:numPr>
          <w:ilvl w:val="0"/>
          <w:numId w:val="18"/>
        </w:numPr>
        <w:spacing w:before="0" w:after="0" w:line="276" w:lineRule="auto"/>
        <w:textAlignment w:val="center"/>
        <w:rPr>
          <w:rFonts w:ascii="Arial" w:eastAsia="Times New Roman" w:hAnsi="Arial" w:cs="Arial"/>
          <w:lang w:eastAsia="en-AU"/>
        </w:rPr>
      </w:pPr>
      <w:r w:rsidRPr="00F855A9">
        <w:rPr>
          <w:rFonts w:ascii="Arial" w:eastAsia="Times New Roman" w:hAnsi="Arial" w:cs="Arial"/>
          <w:lang w:eastAsia="en-AU"/>
        </w:rPr>
        <w:t xml:space="preserve">Monitor and anticipate evolving </w:t>
      </w:r>
      <w:r w:rsidR="00F83383">
        <w:rPr>
          <w:rFonts w:ascii="Arial" w:eastAsia="Times New Roman" w:hAnsi="Arial" w:cs="Arial"/>
          <w:lang w:eastAsia="en-AU"/>
        </w:rPr>
        <w:t>advanced</w:t>
      </w:r>
      <w:r w:rsidRPr="00F855A9">
        <w:rPr>
          <w:rFonts w:ascii="Arial" w:eastAsia="Times New Roman" w:hAnsi="Arial" w:cs="Arial"/>
          <w:lang w:eastAsia="en-AU"/>
        </w:rPr>
        <w:t xml:space="preserve"> technology trends and local STEM skills needs.</w:t>
      </w:r>
    </w:p>
    <w:p w14:paraId="5D230BDC" w14:textId="12D39C1B" w:rsidR="005579E8" w:rsidRPr="00F83383" w:rsidRDefault="005579E8" w:rsidP="00F83383">
      <w:pPr>
        <w:numPr>
          <w:ilvl w:val="0"/>
          <w:numId w:val="18"/>
        </w:numPr>
        <w:spacing w:before="0" w:after="0" w:line="276" w:lineRule="auto"/>
        <w:textAlignment w:val="center"/>
        <w:rPr>
          <w:rFonts w:ascii="Arial" w:eastAsia="Times New Roman" w:hAnsi="Arial" w:cs="Arial"/>
          <w:lang w:eastAsia="en-AU"/>
        </w:rPr>
      </w:pPr>
      <w:r>
        <w:rPr>
          <w:rFonts w:ascii="Arial" w:eastAsia="Times New Roman" w:hAnsi="Arial" w:cs="Arial"/>
          <w:lang w:eastAsia="en-AU"/>
        </w:rPr>
        <w:t>Uplift digital and data skills</w:t>
      </w:r>
      <w:r w:rsidR="00B351FB">
        <w:rPr>
          <w:rFonts w:ascii="Arial" w:eastAsia="Times New Roman" w:hAnsi="Arial" w:cs="Arial"/>
          <w:lang w:eastAsia="en-AU"/>
        </w:rPr>
        <w:t xml:space="preserve"> across all sectors.</w:t>
      </w:r>
    </w:p>
    <w:p w14:paraId="1F4A0A05" w14:textId="5AF00EF7" w:rsidR="00C41335" w:rsidRDefault="00F83383" w:rsidP="00C41335">
      <w:pPr>
        <w:numPr>
          <w:ilvl w:val="0"/>
          <w:numId w:val="18"/>
        </w:numPr>
        <w:spacing w:before="0" w:after="0" w:line="276" w:lineRule="auto"/>
        <w:textAlignment w:val="center"/>
        <w:rPr>
          <w:rFonts w:ascii="Arial" w:eastAsia="Times New Roman" w:hAnsi="Arial" w:cs="Arial"/>
          <w:lang w:eastAsia="en-AU"/>
        </w:rPr>
      </w:pPr>
      <w:r>
        <w:rPr>
          <w:rFonts w:ascii="Arial" w:eastAsia="Times New Roman" w:hAnsi="Arial" w:cs="Arial"/>
          <w:lang w:eastAsia="en-AU"/>
        </w:rPr>
        <w:t>Support</w:t>
      </w:r>
      <w:r w:rsidR="00C41335" w:rsidRPr="00F855A9">
        <w:rPr>
          <w:rFonts w:ascii="Arial" w:eastAsia="Times New Roman" w:hAnsi="Arial" w:cs="Arial"/>
          <w:lang w:eastAsia="en-AU"/>
        </w:rPr>
        <w:t xml:space="preserve"> Tasmanian Industry Skills Compacts in partnership with key sectors</w:t>
      </w:r>
      <w:r w:rsidR="005508DE">
        <w:rPr>
          <w:rFonts w:ascii="Arial" w:eastAsia="Times New Roman" w:hAnsi="Arial" w:cs="Arial"/>
          <w:lang w:eastAsia="en-AU"/>
        </w:rPr>
        <w:t>.</w:t>
      </w:r>
    </w:p>
    <w:p w14:paraId="11486A59" w14:textId="763815B3" w:rsidR="00313935" w:rsidRPr="00F83383" w:rsidRDefault="00313935" w:rsidP="00C41335">
      <w:pPr>
        <w:numPr>
          <w:ilvl w:val="0"/>
          <w:numId w:val="18"/>
        </w:numPr>
        <w:spacing w:before="0" w:after="0" w:line="276" w:lineRule="auto"/>
        <w:textAlignment w:val="center"/>
        <w:rPr>
          <w:rFonts w:ascii="Arial" w:eastAsia="Times New Roman" w:hAnsi="Arial" w:cs="Arial"/>
          <w:lang w:eastAsia="en-AU"/>
        </w:rPr>
      </w:pPr>
      <w:r>
        <w:rPr>
          <w:rFonts w:ascii="Arial" w:eastAsia="Times New Roman" w:hAnsi="Arial" w:cs="Arial"/>
          <w:lang w:eastAsia="en-AU"/>
        </w:rPr>
        <w:t>Invest in STEM research and educational facilities</w:t>
      </w:r>
      <w:r w:rsidR="005508DE">
        <w:rPr>
          <w:rFonts w:ascii="Arial" w:eastAsia="Times New Roman" w:hAnsi="Arial" w:cs="Arial"/>
          <w:lang w:eastAsia="en-AU"/>
        </w:rPr>
        <w:t>.</w:t>
      </w:r>
    </w:p>
    <w:p w14:paraId="4E06C4E6" w14:textId="77777777" w:rsidR="009575C4" w:rsidRDefault="00C41335" w:rsidP="00AC3E18">
      <w:pPr>
        <w:numPr>
          <w:ilvl w:val="0"/>
          <w:numId w:val="18"/>
        </w:numPr>
        <w:spacing w:before="0" w:after="0" w:line="276" w:lineRule="auto"/>
        <w:textAlignment w:val="center"/>
        <w:rPr>
          <w:rFonts w:ascii="Arial" w:eastAsia="Times New Roman" w:hAnsi="Arial" w:cs="Arial"/>
          <w:lang w:eastAsia="en-AU"/>
        </w:rPr>
      </w:pPr>
      <w:r w:rsidRPr="005508DE">
        <w:rPr>
          <w:rFonts w:ascii="Arial" w:eastAsia="Times New Roman" w:hAnsi="Arial" w:cs="Arial"/>
          <w:lang w:eastAsia="en-AU"/>
        </w:rPr>
        <w:t>Develop and support public awareness and outreach campaign</w:t>
      </w:r>
      <w:r w:rsidR="005508DE" w:rsidRPr="005508DE">
        <w:rPr>
          <w:rFonts w:ascii="Arial" w:eastAsia="Times New Roman" w:hAnsi="Arial" w:cs="Arial"/>
          <w:lang w:eastAsia="en-AU"/>
        </w:rPr>
        <w:t>s</w:t>
      </w:r>
      <w:r w:rsidRPr="005508DE">
        <w:rPr>
          <w:rFonts w:ascii="Arial" w:eastAsia="Times New Roman" w:hAnsi="Arial" w:cs="Arial"/>
          <w:lang w:eastAsia="en-AU"/>
        </w:rPr>
        <w:t xml:space="preserve">, </w:t>
      </w:r>
      <w:proofErr w:type="gramStart"/>
      <w:r w:rsidRPr="005508DE">
        <w:rPr>
          <w:rFonts w:ascii="Arial" w:eastAsia="Times New Roman" w:hAnsi="Arial" w:cs="Arial"/>
          <w:lang w:eastAsia="en-AU"/>
        </w:rPr>
        <w:t>events</w:t>
      </w:r>
      <w:proofErr w:type="gramEnd"/>
      <w:r w:rsidRPr="005508DE">
        <w:rPr>
          <w:rFonts w:ascii="Arial" w:eastAsia="Times New Roman" w:hAnsi="Arial" w:cs="Arial"/>
          <w:lang w:eastAsia="en-AU"/>
        </w:rPr>
        <w:t xml:space="preserve"> and initiatives</w:t>
      </w:r>
      <w:r w:rsidR="005508DE">
        <w:rPr>
          <w:rFonts w:ascii="Arial" w:eastAsia="Times New Roman" w:hAnsi="Arial" w:cs="Arial"/>
          <w:lang w:eastAsia="en-AU"/>
        </w:rPr>
        <w:t>.</w:t>
      </w:r>
    </w:p>
    <w:p w14:paraId="01EE477E" w14:textId="77777777" w:rsidR="009575C4" w:rsidRDefault="009575C4" w:rsidP="009575C4">
      <w:pPr>
        <w:spacing w:before="0" w:after="0" w:line="276" w:lineRule="auto"/>
        <w:textAlignment w:val="center"/>
        <w:rPr>
          <w:rFonts w:ascii="Arial" w:eastAsia="Times New Roman" w:hAnsi="Arial" w:cs="Arial"/>
          <w:lang w:eastAsia="en-AU"/>
        </w:rPr>
      </w:pPr>
    </w:p>
    <w:p w14:paraId="0E30FD4A" w14:textId="77777777" w:rsidR="009575C4" w:rsidRDefault="009575C4">
      <w:pPr>
        <w:rPr>
          <w:rFonts w:ascii="Arial" w:eastAsia="Times New Roman" w:hAnsi="Arial" w:cs="Arial"/>
          <w:lang w:eastAsia="en-AU"/>
        </w:rPr>
      </w:pPr>
      <w:r>
        <w:rPr>
          <w:rFonts w:ascii="Arial" w:eastAsia="Times New Roman" w:hAnsi="Arial" w:cs="Arial"/>
          <w:lang w:eastAsia="en-AU"/>
        </w:rPr>
        <w:br w:type="page"/>
      </w:r>
    </w:p>
    <w:p w14:paraId="09A4D29C" w14:textId="6878A7D9" w:rsidR="00674A32" w:rsidRPr="001D31A5" w:rsidRDefault="00674A32" w:rsidP="001D31A5">
      <w:pPr>
        <w:pStyle w:val="Heading1"/>
        <w:rPr>
          <w:rStyle w:val="Instructions"/>
          <w:color w:val="084D5D"/>
          <w:sz w:val="48"/>
          <w:szCs w:val="32"/>
          <w:u w:val="none"/>
        </w:rPr>
      </w:pPr>
      <w:bookmarkStart w:id="23" w:name="_Toc183165326"/>
      <w:r w:rsidRPr="001D31A5">
        <w:rPr>
          <w:rStyle w:val="Instructions"/>
          <w:color w:val="084D5D"/>
          <w:sz w:val="48"/>
          <w:szCs w:val="32"/>
          <w:u w:val="none"/>
        </w:rPr>
        <w:lastRenderedPageBreak/>
        <w:t>Have your say</w:t>
      </w:r>
      <w:bookmarkEnd w:id="23"/>
    </w:p>
    <w:p w14:paraId="211DAD85" w14:textId="77777777" w:rsidR="009E7475" w:rsidRDefault="00455502" w:rsidP="00455502">
      <w:pPr>
        <w:pStyle w:val="BodyText"/>
        <w:rPr>
          <w:rStyle w:val="Instructions"/>
          <w:color w:val="000000" w:themeColor="text1"/>
          <w:szCs w:val="22"/>
          <w:u w:val="none"/>
        </w:rPr>
      </w:pPr>
      <w:r w:rsidRPr="00455502">
        <w:rPr>
          <w:rStyle w:val="Instructions"/>
          <w:color w:val="000000" w:themeColor="text1"/>
          <w:szCs w:val="22"/>
          <w:u w:val="none"/>
        </w:rPr>
        <w:t xml:space="preserve">We </w:t>
      </w:r>
      <w:r>
        <w:rPr>
          <w:rStyle w:val="Instructions"/>
          <w:color w:val="000000" w:themeColor="text1"/>
          <w:szCs w:val="22"/>
          <w:u w:val="none"/>
        </w:rPr>
        <w:t>invite</w:t>
      </w:r>
      <w:r w:rsidRPr="00455502">
        <w:rPr>
          <w:rStyle w:val="Instructions"/>
          <w:color w:val="000000" w:themeColor="text1"/>
          <w:szCs w:val="22"/>
          <w:u w:val="none"/>
        </w:rPr>
        <w:t xml:space="preserve"> </w:t>
      </w:r>
      <w:r>
        <w:rPr>
          <w:rStyle w:val="Instructions"/>
          <w:color w:val="000000" w:themeColor="text1"/>
          <w:szCs w:val="22"/>
          <w:u w:val="none"/>
        </w:rPr>
        <w:t>you</w:t>
      </w:r>
      <w:r w:rsidRPr="00455502">
        <w:rPr>
          <w:rStyle w:val="Instructions"/>
          <w:color w:val="000000" w:themeColor="text1"/>
          <w:szCs w:val="22"/>
          <w:u w:val="none"/>
        </w:rPr>
        <w:t xml:space="preserve"> to</w:t>
      </w:r>
      <w:r>
        <w:rPr>
          <w:rStyle w:val="Instructions"/>
          <w:color w:val="000000" w:themeColor="text1"/>
          <w:szCs w:val="22"/>
          <w:u w:val="none"/>
        </w:rPr>
        <w:t xml:space="preserve"> provide feedback on any part of this</w:t>
      </w:r>
      <w:r w:rsidR="00CD480D">
        <w:rPr>
          <w:rStyle w:val="Instructions"/>
          <w:color w:val="000000" w:themeColor="text1"/>
          <w:szCs w:val="22"/>
          <w:u w:val="none"/>
        </w:rPr>
        <w:t xml:space="preserve"> consultation</w:t>
      </w:r>
      <w:r>
        <w:rPr>
          <w:rStyle w:val="Instructions"/>
          <w:color w:val="000000" w:themeColor="text1"/>
          <w:szCs w:val="22"/>
          <w:u w:val="none"/>
        </w:rPr>
        <w:t xml:space="preserve"> paper and </w:t>
      </w:r>
      <w:r w:rsidR="007E0C00">
        <w:rPr>
          <w:rStyle w:val="Instructions"/>
          <w:color w:val="000000" w:themeColor="text1"/>
          <w:szCs w:val="22"/>
          <w:u w:val="none"/>
        </w:rPr>
        <w:t xml:space="preserve">we </w:t>
      </w:r>
      <w:r>
        <w:rPr>
          <w:rStyle w:val="Instructions"/>
          <w:color w:val="000000" w:themeColor="text1"/>
          <w:szCs w:val="22"/>
          <w:u w:val="none"/>
        </w:rPr>
        <w:t xml:space="preserve">welcome responses to </w:t>
      </w:r>
      <w:r w:rsidRPr="00455502">
        <w:rPr>
          <w:rStyle w:val="Instructions"/>
          <w:color w:val="000000" w:themeColor="text1"/>
          <w:szCs w:val="22"/>
          <w:u w:val="none"/>
        </w:rPr>
        <w:t xml:space="preserve">the </w:t>
      </w:r>
      <w:r w:rsidR="003954A7">
        <w:rPr>
          <w:rStyle w:val="Instructions"/>
          <w:color w:val="000000" w:themeColor="text1"/>
          <w:szCs w:val="22"/>
          <w:u w:val="none"/>
        </w:rPr>
        <w:t xml:space="preserve">below </w:t>
      </w:r>
      <w:r w:rsidRPr="00455502">
        <w:rPr>
          <w:rStyle w:val="Instructions"/>
          <w:color w:val="000000" w:themeColor="text1"/>
          <w:szCs w:val="22"/>
          <w:u w:val="none"/>
        </w:rPr>
        <w:t>questions</w:t>
      </w:r>
      <w:r w:rsidR="003954A7">
        <w:rPr>
          <w:rStyle w:val="Instructions"/>
          <w:color w:val="000000" w:themeColor="text1"/>
          <w:szCs w:val="22"/>
          <w:u w:val="none"/>
        </w:rPr>
        <w:t>.</w:t>
      </w:r>
    </w:p>
    <w:p w14:paraId="5328EC0C" w14:textId="2925904D" w:rsidR="00455502" w:rsidRDefault="00C100EA" w:rsidP="00455502">
      <w:pPr>
        <w:pStyle w:val="BodyText"/>
        <w:rPr>
          <w:rStyle w:val="Instructions"/>
          <w:color w:val="000000" w:themeColor="text1"/>
          <w:szCs w:val="22"/>
          <w:u w:val="none"/>
        </w:rPr>
      </w:pPr>
      <w:r>
        <w:rPr>
          <w:rStyle w:val="Instructions"/>
          <w:color w:val="000000" w:themeColor="text1"/>
          <w:szCs w:val="22"/>
          <w:u w:val="none"/>
        </w:rPr>
        <w:t xml:space="preserve">We may contact you to </w:t>
      </w:r>
      <w:r>
        <w:rPr>
          <w:rFonts w:cs="Arial"/>
        </w:rPr>
        <w:t xml:space="preserve">gain further insight into your responses. Please let us know if you </w:t>
      </w:r>
      <w:r w:rsidR="00B63B9F">
        <w:rPr>
          <w:rFonts w:cs="Arial"/>
        </w:rPr>
        <w:t>do not wish to be contacted</w:t>
      </w:r>
      <w:r>
        <w:rPr>
          <w:rFonts w:cs="Arial"/>
        </w:rPr>
        <w:t xml:space="preserve"> in relation to your feedback. </w:t>
      </w:r>
    </w:p>
    <w:p w14:paraId="713B10A8" w14:textId="77777777" w:rsidR="003954A7" w:rsidRDefault="003954A7" w:rsidP="00455502">
      <w:pPr>
        <w:pStyle w:val="BodyText"/>
        <w:rPr>
          <w:rStyle w:val="Instructions"/>
          <w:color w:val="000000" w:themeColor="text1"/>
          <w:szCs w:val="22"/>
          <w:u w:val="none"/>
        </w:rPr>
      </w:pPr>
    </w:p>
    <w:p w14:paraId="1405A1A7" w14:textId="6E046086" w:rsidR="003954A7" w:rsidRPr="003954A7" w:rsidRDefault="003954A7" w:rsidP="00455502">
      <w:pPr>
        <w:pStyle w:val="BodyText"/>
        <w:rPr>
          <w:rStyle w:val="Instructions"/>
          <w:b/>
          <w:bCs/>
          <w:color w:val="000000" w:themeColor="text1"/>
          <w:szCs w:val="22"/>
          <w:u w:val="none"/>
        </w:rPr>
      </w:pPr>
      <w:r w:rsidRPr="003954A7">
        <w:rPr>
          <w:rStyle w:val="Instructions"/>
          <w:b/>
          <w:bCs/>
          <w:color w:val="000000" w:themeColor="text1"/>
          <w:szCs w:val="22"/>
          <w:u w:val="none"/>
        </w:rPr>
        <w:t>Key questions:</w:t>
      </w:r>
    </w:p>
    <w:p w14:paraId="233D53BE" w14:textId="77777777" w:rsidR="00455502" w:rsidRDefault="00455502" w:rsidP="00455502">
      <w:pPr>
        <w:pStyle w:val="BodyText"/>
        <w:rPr>
          <w:rStyle w:val="Instructions"/>
          <w:color w:val="000000" w:themeColor="text1"/>
          <w:szCs w:val="22"/>
          <w:u w:val="none"/>
        </w:rPr>
      </w:pPr>
    </w:p>
    <w:p w14:paraId="3C687E10" w14:textId="2292BD71" w:rsidR="00037D00" w:rsidRDefault="00037D00" w:rsidP="00455502">
      <w:pPr>
        <w:pStyle w:val="BodyText"/>
        <w:numPr>
          <w:ilvl w:val="0"/>
          <w:numId w:val="23"/>
        </w:numPr>
        <w:spacing w:after="360"/>
        <w:ind w:left="714" w:hanging="357"/>
        <w:rPr>
          <w:rStyle w:val="Instructions"/>
          <w:color w:val="000000" w:themeColor="text1"/>
          <w:szCs w:val="22"/>
          <w:u w:val="none"/>
        </w:rPr>
      </w:pPr>
      <w:r w:rsidRPr="003954A7">
        <w:rPr>
          <w:rStyle w:val="Instructions"/>
          <w:color w:val="000000" w:themeColor="text1"/>
          <w:szCs w:val="22"/>
          <w:u w:val="none"/>
        </w:rPr>
        <w:t xml:space="preserve">What </w:t>
      </w:r>
      <w:r w:rsidR="00036D3C" w:rsidRPr="003954A7">
        <w:rPr>
          <w:rStyle w:val="Instructions"/>
          <w:color w:val="000000" w:themeColor="text1"/>
          <w:szCs w:val="22"/>
          <w:u w:val="none"/>
        </w:rPr>
        <w:t xml:space="preserve">advanced </w:t>
      </w:r>
      <w:r w:rsidRPr="003954A7">
        <w:rPr>
          <w:rStyle w:val="Instructions"/>
          <w:color w:val="000000" w:themeColor="text1"/>
          <w:szCs w:val="22"/>
          <w:u w:val="none"/>
        </w:rPr>
        <w:t>technologies should be the focus of the strategy?</w:t>
      </w:r>
    </w:p>
    <w:p w14:paraId="699AA6AE" w14:textId="0DA6E15E" w:rsidR="001E60A6" w:rsidRPr="001E60A6" w:rsidRDefault="001E60A6" w:rsidP="001E60A6">
      <w:pPr>
        <w:pStyle w:val="BodyText"/>
        <w:numPr>
          <w:ilvl w:val="0"/>
          <w:numId w:val="23"/>
        </w:numPr>
        <w:spacing w:after="360"/>
        <w:ind w:left="714" w:hanging="357"/>
        <w:rPr>
          <w:rStyle w:val="Instructions"/>
          <w:color w:val="000000" w:themeColor="text1"/>
          <w:szCs w:val="22"/>
          <w:u w:val="none"/>
        </w:rPr>
      </w:pPr>
      <w:r>
        <w:rPr>
          <w:rStyle w:val="Instructions"/>
          <w:color w:val="000000" w:themeColor="text1"/>
          <w:szCs w:val="22"/>
          <w:u w:val="none"/>
        </w:rPr>
        <w:t>What are Tasmania’s strengths and capabilities? How can we build on these?</w:t>
      </w:r>
    </w:p>
    <w:p w14:paraId="49E3B4C7" w14:textId="35B22462" w:rsidR="00037D00" w:rsidRDefault="00037D00" w:rsidP="00455502">
      <w:pPr>
        <w:pStyle w:val="BodyText"/>
        <w:numPr>
          <w:ilvl w:val="0"/>
          <w:numId w:val="23"/>
        </w:numPr>
        <w:spacing w:after="360"/>
        <w:ind w:left="714" w:hanging="357"/>
        <w:rPr>
          <w:rStyle w:val="Instructions"/>
          <w:color w:val="000000" w:themeColor="text1"/>
          <w:szCs w:val="22"/>
          <w:u w:val="none"/>
        </w:rPr>
      </w:pPr>
      <w:r w:rsidRPr="003954A7">
        <w:rPr>
          <w:rStyle w:val="Instructions"/>
          <w:color w:val="000000" w:themeColor="text1"/>
          <w:szCs w:val="22"/>
          <w:u w:val="none"/>
        </w:rPr>
        <w:t xml:space="preserve">What advanced technology applications will have the highest impact on your </w:t>
      </w:r>
      <w:r w:rsidR="001E60A6">
        <w:rPr>
          <w:rStyle w:val="Instructions"/>
          <w:color w:val="000000" w:themeColor="text1"/>
          <w:szCs w:val="22"/>
          <w:u w:val="none"/>
        </w:rPr>
        <w:t>organisation/</w:t>
      </w:r>
      <w:r w:rsidR="00A84B0D" w:rsidRPr="003954A7">
        <w:rPr>
          <w:rStyle w:val="Instructions"/>
          <w:color w:val="000000" w:themeColor="text1"/>
          <w:szCs w:val="22"/>
          <w:u w:val="none"/>
        </w:rPr>
        <w:t>industry</w:t>
      </w:r>
      <w:r w:rsidRPr="003954A7">
        <w:rPr>
          <w:rStyle w:val="Instructions"/>
          <w:color w:val="000000" w:themeColor="text1"/>
          <w:szCs w:val="22"/>
          <w:u w:val="none"/>
        </w:rPr>
        <w:t>?</w:t>
      </w:r>
    </w:p>
    <w:p w14:paraId="3F6CCEE6" w14:textId="49B4A029" w:rsidR="001E60A6" w:rsidRPr="001E60A6" w:rsidRDefault="00037D00" w:rsidP="001E60A6">
      <w:pPr>
        <w:pStyle w:val="BodyText"/>
        <w:numPr>
          <w:ilvl w:val="0"/>
          <w:numId w:val="23"/>
        </w:numPr>
        <w:spacing w:after="360"/>
        <w:ind w:left="714" w:hanging="357"/>
        <w:rPr>
          <w:rStyle w:val="Instructions"/>
          <w:color w:val="000000" w:themeColor="text1"/>
          <w:szCs w:val="22"/>
          <w:u w:val="none"/>
        </w:rPr>
      </w:pPr>
      <w:r w:rsidRPr="003954A7">
        <w:rPr>
          <w:rStyle w:val="Instructions"/>
          <w:color w:val="000000" w:themeColor="text1"/>
          <w:szCs w:val="22"/>
          <w:u w:val="none"/>
        </w:rPr>
        <w:t xml:space="preserve">What are the key barriers to advanced technology adoption for your </w:t>
      </w:r>
      <w:r w:rsidR="001E60A6">
        <w:rPr>
          <w:rStyle w:val="Instructions"/>
          <w:color w:val="000000" w:themeColor="text1"/>
          <w:szCs w:val="22"/>
          <w:u w:val="none"/>
        </w:rPr>
        <w:t>organisation/industry</w:t>
      </w:r>
      <w:r w:rsidRPr="003954A7">
        <w:rPr>
          <w:rStyle w:val="Instructions"/>
          <w:color w:val="000000" w:themeColor="text1"/>
          <w:szCs w:val="22"/>
          <w:u w:val="none"/>
        </w:rPr>
        <w:t>?</w:t>
      </w:r>
      <w:r w:rsidR="001E60A6">
        <w:rPr>
          <w:rStyle w:val="Instructions"/>
          <w:color w:val="000000" w:themeColor="text1"/>
          <w:szCs w:val="22"/>
          <w:u w:val="none"/>
        </w:rPr>
        <w:t xml:space="preserve"> How can we address these barriers?</w:t>
      </w:r>
    </w:p>
    <w:p w14:paraId="3A3FA01A" w14:textId="1F77A0BC" w:rsidR="00037D00" w:rsidRDefault="00037D00" w:rsidP="00455502">
      <w:pPr>
        <w:pStyle w:val="BodyText"/>
        <w:numPr>
          <w:ilvl w:val="0"/>
          <w:numId w:val="23"/>
        </w:numPr>
        <w:spacing w:after="360"/>
        <w:ind w:left="714" w:hanging="357"/>
        <w:rPr>
          <w:rStyle w:val="Instructions"/>
          <w:color w:val="000000" w:themeColor="text1"/>
          <w:szCs w:val="22"/>
          <w:u w:val="none"/>
        </w:rPr>
      </w:pPr>
      <w:r w:rsidRPr="003954A7">
        <w:rPr>
          <w:rStyle w:val="Instructions"/>
          <w:color w:val="000000" w:themeColor="text1"/>
          <w:szCs w:val="22"/>
          <w:u w:val="none"/>
        </w:rPr>
        <w:t xml:space="preserve">What are the </w:t>
      </w:r>
      <w:r w:rsidR="001E60A6">
        <w:rPr>
          <w:rStyle w:val="Instructions"/>
          <w:color w:val="000000" w:themeColor="text1"/>
          <w:szCs w:val="22"/>
          <w:u w:val="none"/>
        </w:rPr>
        <w:t>major</w:t>
      </w:r>
      <w:r w:rsidRPr="003954A7">
        <w:rPr>
          <w:rStyle w:val="Instructions"/>
          <w:color w:val="000000" w:themeColor="text1"/>
          <w:szCs w:val="22"/>
          <w:u w:val="none"/>
        </w:rPr>
        <w:t xml:space="preserve"> </w:t>
      </w:r>
      <w:r w:rsidR="001E60A6">
        <w:rPr>
          <w:rStyle w:val="Instructions"/>
          <w:color w:val="000000" w:themeColor="text1"/>
          <w:szCs w:val="22"/>
          <w:u w:val="none"/>
        </w:rPr>
        <w:t>challenges</w:t>
      </w:r>
      <w:r w:rsidRPr="003954A7">
        <w:rPr>
          <w:rStyle w:val="Instructions"/>
          <w:color w:val="000000" w:themeColor="text1"/>
          <w:szCs w:val="22"/>
          <w:u w:val="none"/>
        </w:rPr>
        <w:t xml:space="preserve"> to advanced technology research, </w:t>
      </w:r>
      <w:proofErr w:type="gramStart"/>
      <w:r w:rsidRPr="003954A7">
        <w:rPr>
          <w:rStyle w:val="Instructions"/>
          <w:color w:val="000000" w:themeColor="text1"/>
          <w:szCs w:val="22"/>
          <w:u w:val="none"/>
        </w:rPr>
        <w:t>development</w:t>
      </w:r>
      <w:proofErr w:type="gramEnd"/>
      <w:r w:rsidRPr="003954A7">
        <w:rPr>
          <w:rStyle w:val="Instructions"/>
          <w:color w:val="000000" w:themeColor="text1"/>
          <w:szCs w:val="22"/>
          <w:u w:val="none"/>
        </w:rPr>
        <w:t xml:space="preserve"> and commercialisation in Tasmania?</w:t>
      </w:r>
      <w:r w:rsidR="00A84B0D" w:rsidRPr="003954A7">
        <w:rPr>
          <w:rStyle w:val="Instructions"/>
          <w:color w:val="000000" w:themeColor="text1"/>
          <w:szCs w:val="22"/>
          <w:u w:val="none"/>
        </w:rPr>
        <w:t xml:space="preserve"> </w:t>
      </w:r>
      <w:r w:rsidR="001E60A6">
        <w:rPr>
          <w:rStyle w:val="Instructions"/>
          <w:color w:val="000000" w:themeColor="text1"/>
          <w:szCs w:val="22"/>
          <w:u w:val="none"/>
        </w:rPr>
        <w:t xml:space="preserve"> How can we address these challenges?</w:t>
      </w:r>
    </w:p>
    <w:p w14:paraId="6BB82E3C" w14:textId="77777777" w:rsidR="00FB0C50" w:rsidRDefault="00A84B0D" w:rsidP="00455502">
      <w:pPr>
        <w:pStyle w:val="BodyText"/>
        <w:numPr>
          <w:ilvl w:val="0"/>
          <w:numId w:val="23"/>
        </w:numPr>
        <w:spacing w:after="360"/>
        <w:ind w:left="714" w:hanging="357"/>
        <w:rPr>
          <w:rStyle w:val="Instructions"/>
          <w:color w:val="000000" w:themeColor="text1"/>
          <w:szCs w:val="22"/>
          <w:u w:val="none"/>
        </w:rPr>
      </w:pPr>
      <w:r w:rsidRPr="003954A7">
        <w:rPr>
          <w:rStyle w:val="Instructions"/>
          <w:color w:val="000000" w:themeColor="text1"/>
          <w:szCs w:val="22"/>
          <w:u w:val="none"/>
        </w:rPr>
        <w:t>What</w:t>
      </w:r>
      <w:r w:rsidR="00780AA7" w:rsidRPr="003954A7">
        <w:rPr>
          <w:rStyle w:val="Instructions"/>
          <w:color w:val="000000" w:themeColor="text1"/>
          <w:szCs w:val="22"/>
          <w:u w:val="none"/>
        </w:rPr>
        <w:t xml:space="preserve"> </w:t>
      </w:r>
      <w:r w:rsidRPr="003954A7">
        <w:rPr>
          <w:rStyle w:val="Instructions"/>
          <w:color w:val="000000" w:themeColor="text1"/>
          <w:szCs w:val="22"/>
          <w:u w:val="none"/>
        </w:rPr>
        <w:t>infrastructure is critical to advanced technology development and adoption?</w:t>
      </w:r>
    </w:p>
    <w:p w14:paraId="13A682A5" w14:textId="4B5DFE20" w:rsidR="003954A7" w:rsidRDefault="00FB0C50" w:rsidP="00455502">
      <w:pPr>
        <w:pStyle w:val="BodyText"/>
        <w:numPr>
          <w:ilvl w:val="0"/>
          <w:numId w:val="23"/>
        </w:numPr>
        <w:spacing w:after="360"/>
        <w:ind w:left="714" w:hanging="357"/>
        <w:rPr>
          <w:rStyle w:val="Instructions"/>
          <w:color w:val="000000" w:themeColor="text1"/>
          <w:szCs w:val="22"/>
          <w:u w:val="none"/>
        </w:rPr>
      </w:pPr>
      <w:r w:rsidRPr="00FB0C50">
        <w:rPr>
          <w:rStyle w:val="Instructions"/>
          <w:color w:val="000000" w:themeColor="text1"/>
          <w:szCs w:val="22"/>
          <w:u w:val="none"/>
        </w:rPr>
        <w:t>What skills and training are most needed to support the development and deployment of advanced technologies?</w:t>
      </w:r>
    </w:p>
    <w:p w14:paraId="212473BE" w14:textId="1C9E879B" w:rsidR="001E60A6" w:rsidRDefault="00954CD6" w:rsidP="00455502">
      <w:pPr>
        <w:pStyle w:val="BodyText"/>
        <w:numPr>
          <w:ilvl w:val="0"/>
          <w:numId w:val="23"/>
        </w:numPr>
        <w:spacing w:after="360"/>
        <w:ind w:left="714" w:hanging="357"/>
        <w:rPr>
          <w:rStyle w:val="Instructions"/>
          <w:color w:val="000000" w:themeColor="text1"/>
          <w:szCs w:val="22"/>
          <w:u w:val="none"/>
        </w:rPr>
      </w:pPr>
      <w:r>
        <w:rPr>
          <w:rStyle w:val="Instructions"/>
          <w:color w:val="000000" w:themeColor="text1"/>
          <w:szCs w:val="22"/>
          <w:u w:val="none"/>
        </w:rPr>
        <w:t xml:space="preserve">What are the barriers to training, </w:t>
      </w:r>
      <w:proofErr w:type="gramStart"/>
      <w:r>
        <w:rPr>
          <w:rStyle w:val="Instructions"/>
          <w:color w:val="000000" w:themeColor="text1"/>
          <w:szCs w:val="22"/>
          <w:u w:val="none"/>
        </w:rPr>
        <w:t>attracting</w:t>
      </w:r>
      <w:proofErr w:type="gramEnd"/>
      <w:r>
        <w:rPr>
          <w:rStyle w:val="Instructions"/>
          <w:color w:val="000000" w:themeColor="text1"/>
          <w:szCs w:val="22"/>
          <w:u w:val="none"/>
        </w:rPr>
        <w:t xml:space="preserve"> and retaining skilled technology workers?</w:t>
      </w:r>
      <w:r w:rsidR="00503B6B">
        <w:rPr>
          <w:rStyle w:val="Instructions"/>
          <w:color w:val="000000" w:themeColor="text1"/>
          <w:szCs w:val="22"/>
          <w:u w:val="none"/>
        </w:rPr>
        <w:t xml:space="preserve"> How can these be addressed?</w:t>
      </w:r>
    </w:p>
    <w:p w14:paraId="6F50EFE1" w14:textId="77777777" w:rsidR="00565076" w:rsidRPr="00FB0C50" w:rsidRDefault="00565076" w:rsidP="00565076">
      <w:pPr>
        <w:pStyle w:val="BodyText"/>
        <w:spacing w:after="360"/>
        <w:ind w:left="714"/>
        <w:rPr>
          <w:rStyle w:val="Instructions"/>
          <w:color w:val="000000" w:themeColor="text1"/>
          <w:szCs w:val="22"/>
          <w:u w:val="none"/>
        </w:rPr>
      </w:pPr>
    </w:p>
    <w:p w14:paraId="2F56F36D" w14:textId="6D1682D8" w:rsidR="003954A7" w:rsidRPr="003954A7" w:rsidRDefault="00B56E6D" w:rsidP="00455502">
      <w:pPr>
        <w:pStyle w:val="BodyText"/>
        <w:rPr>
          <w:rStyle w:val="Instructions"/>
          <w:b/>
          <w:bCs/>
          <w:color w:val="000000" w:themeColor="text1"/>
          <w:szCs w:val="22"/>
          <w:u w:val="none"/>
        </w:rPr>
      </w:pPr>
      <w:r w:rsidRPr="003954A7">
        <w:rPr>
          <w:rStyle w:val="Instructions"/>
          <w:b/>
          <w:bCs/>
          <w:color w:val="000000" w:themeColor="text1"/>
          <w:szCs w:val="22"/>
          <w:u w:val="none"/>
        </w:rPr>
        <w:t xml:space="preserve">To provide your input you can: </w:t>
      </w:r>
    </w:p>
    <w:p w14:paraId="45F7788B" w14:textId="6D95D6CC" w:rsidR="00455502" w:rsidRDefault="00455502" w:rsidP="003954A7">
      <w:pPr>
        <w:pStyle w:val="BodyText"/>
        <w:numPr>
          <w:ilvl w:val="0"/>
          <w:numId w:val="26"/>
        </w:numPr>
      </w:pPr>
      <w:r>
        <w:t xml:space="preserve">Complete the online survey available at </w:t>
      </w:r>
      <w:hyperlink r:id="rId15" w:history="1">
        <w:r w:rsidR="003954A7" w:rsidRPr="00E21729">
          <w:rPr>
            <w:rStyle w:val="Hyperlink"/>
          </w:rPr>
          <w:t>https://www.stategrowth.tas.gov.au/atis</w:t>
        </w:r>
      </w:hyperlink>
    </w:p>
    <w:p w14:paraId="41D84895" w14:textId="1268ECD5" w:rsidR="00455502" w:rsidRDefault="00455502" w:rsidP="003954A7">
      <w:pPr>
        <w:pStyle w:val="BodyText"/>
        <w:numPr>
          <w:ilvl w:val="0"/>
          <w:numId w:val="26"/>
        </w:numPr>
      </w:pPr>
      <w:r>
        <w:t xml:space="preserve">Send an email to </w:t>
      </w:r>
      <w:hyperlink r:id="rId16" w:history="1">
        <w:r w:rsidR="00CD480D" w:rsidRPr="00226674">
          <w:rPr>
            <w:rStyle w:val="Hyperlink"/>
          </w:rPr>
          <w:t>technology@stategrowth.tas.gov.au</w:t>
        </w:r>
      </w:hyperlink>
    </w:p>
    <w:p w14:paraId="1565BF49" w14:textId="77777777" w:rsidR="00B56E6D" w:rsidRDefault="00B56E6D" w:rsidP="00455502">
      <w:pPr>
        <w:pStyle w:val="BodyText"/>
      </w:pPr>
    </w:p>
    <w:p w14:paraId="4CCBCCFA" w14:textId="77777777" w:rsidR="00AA3452" w:rsidRDefault="00187F17" w:rsidP="00455502">
      <w:pPr>
        <w:pStyle w:val="BodyText"/>
      </w:pPr>
      <w:r w:rsidRPr="00CD480D">
        <w:rPr>
          <w:b/>
          <w:bCs/>
        </w:rPr>
        <w:t>Please submit your fee</w:t>
      </w:r>
      <w:r w:rsidR="00D3570A" w:rsidRPr="00CD480D">
        <w:rPr>
          <w:b/>
          <w:bCs/>
        </w:rPr>
        <w:t>d</w:t>
      </w:r>
      <w:r w:rsidRPr="00CD480D">
        <w:rPr>
          <w:b/>
          <w:bCs/>
        </w:rPr>
        <w:t>back by</w:t>
      </w:r>
      <w:r>
        <w:t xml:space="preserve"> </w:t>
      </w:r>
      <w:r w:rsidR="00D3570A" w:rsidRPr="00CD480D">
        <w:rPr>
          <w:b/>
          <w:bCs/>
        </w:rPr>
        <w:t>31 January 2025</w:t>
      </w:r>
      <w:r w:rsidR="00CD480D">
        <w:t>.</w:t>
      </w:r>
    </w:p>
    <w:p w14:paraId="52DD5FFD" w14:textId="77777777" w:rsidR="00B63B9F" w:rsidRDefault="00B63B9F" w:rsidP="00455502">
      <w:pPr>
        <w:pStyle w:val="BodyText"/>
      </w:pPr>
    </w:p>
    <w:p w14:paraId="71852ED5" w14:textId="77777777" w:rsidR="00B63B9F" w:rsidRDefault="00B63B9F" w:rsidP="00455502">
      <w:pPr>
        <w:pStyle w:val="BodyText"/>
      </w:pPr>
    </w:p>
    <w:p w14:paraId="00DD738A" w14:textId="77777777" w:rsidR="00B63B9F" w:rsidRDefault="00B63B9F" w:rsidP="00455502">
      <w:pPr>
        <w:pStyle w:val="BodyText"/>
      </w:pPr>
    </w:p>
    <w:p w14:paraId="2B6DC1A8" w14:textId="77777777" w:rsidR="00B63B9F" w:rsidRDefault="00B63B9F" w:rsidP="00455502">
      <w:pPr>
        <w:pStyle w:val="BodyText"/>
      </w:pPr>
    </w:p>
    <w:p w14:paraId="12CA4DFF" w14:textId="77777777" w:rsidR="00B63B9F" w:rsidRDefault="00B63B9F" w:rsidP="00B63B9F">
      <w:pPr>
        <w:ind w:left="720"/>
        <w:rPr>
          <w:rFonts w:ascii="Arial" w:hAnsi="Arial" w:cs="Arial"/>
          <w:b/>
          <w:bCs/>
          <w:lang w:val="en-GB"/>
        </w:rPr>
      </w:pPr>
      <w:r>
        <w:rPr>
          <w:rFonts w:ascii="Arial" w:hAnsi="Arial" w:cs="Arial"/>
          <w:b/>
          <w:bCs/>
          <w:lang w:val="en-GB"/>
        </w:rPr>
        <w:lastRenderedPageBreak/>
        <w:t xml:space="preserve">Information Collection and Use Statement </w:t>
      </w:r>
    </w:p>
    <w:p w14:paraId="1AD33783" w14:textId="2DD8B96B" w:rsidR="00B63B9F" w:rsidRDefault="00B63B9F" w:rsidP="00920CC8">
      <w:pPr>
        <w:ind w:left="720"/>
        <w:rPr>
          <w:rFonts w:ascii="Arial" w:hAnsi="Arial" w:cs="Arial"/>
          <w:i/>
          <w:iCs/>
          <w:lang w:val="en-GB"/>
        </w:rPr>
      </w:pPr>
      <w:r>
        <w:rPr>
          <w:rFonts w:ascii="Arial" w:hAnsi="Arial" w:cs="Arial"/>
          <w:i/>
          <w:iCs/>
          <w:lang w:val="en-GB"/>
        </w:rPr>
        <w:t xml:space="preserve">Information provided in response to this consultation paper will be used by the Department of State Growth to </w:t>
      </w:r>
      <w:r w:rsidRPr="009E7475">
        <w:rPr>
          <w:rFonts w:ascii="Arial" w:hAnsi="Arial" w:cs="Arial"/>
          <w:i/>
          <w:iCs/>
          <w:lang w:val="en-GB"/>
        </w:rPr>
        <w:t>develop the Advanced Technology Industries Strategy. If you provide</w:t>
      </w:r>
      <w:r>
        <w:rPr>
          <w:rFonts w:ascii="Arial" w:hAnsi="Arial" w:cs="Arial"/>
          <w:i/>
          <w:iCs/>
          <w:lang w:val="en-GB"/>
        </w:rPr>
        <w:t xml:space="preserve"> your personal contact information, the department may contact you to discuss your comments and </w:t>
      </w:r>
      <w:r w:rsidRPr="009E7475">
        <w:rPr>
          <w:rFonts w:ascii="Arial" w:hAnsi="Arial" w:cs="Arial"/>
          <w:i/>
          <w:iCs/>
          <w:lang w:val="en-GB"/>
        </w:rPr>
        <w:t>feedback.</w:t>
      </w:r>
      <w:r>
        <w:rPr>
          <w:rFonts w:ascii="Arial" w:hAnsi="Arial" w:cs="Arial"/>
          <w:i/>
          <w:iCs/>
          <w:lang w:val="en-GB"/>
        </w:rPr>
        <w:t xml:space="preserve"> </w:t>
      </w:r>
    </w:p>
    <w:p w14:paraId="4A7BB23F" w14:textId="6E4E044D" w:rsidR="00B63B9F" w:rsidRDefault="00B63B9F" w:rsidP="00920CC8">
      <w:pPr>
        <w:ind w:left="720"/>
        <w:rPr>
          <w:rFonts w:ascii="Arial" w:hAnsi="Arial" w:cs="Arial"/>
          <w:i/>
          <w:iCs/>
          <w:lang w:val="en-GB"/>
        </w:rPr>
      </w:pPr>
      <w:r>
        <w:rPr>
          <w:rFonts w:ascii="Arial" w:hAnsi="Arial" w:cs="Arial"/>
          <w:i/>
          <w:iCs/>
          <w:lang w:val="en-GB"/>
        </w:rPr>
        <w:t>Any information provided will be stored securely and accessed only by those personnel authorised to do so. In addition, any personal information will be managed in accordance with the Personal Information Protection Act 2004. The Department may disclose personal information in circumstances allowed for by law.  You have the right to access your personal information by request to the Department.</w:t>
      </w:r>
    </w:p>
    <w:p w14:paraId="5AB56D09" w14:textId="4207F449" w:rsidR="00B63B9F" w:rsidRDefault="00B63B9F" w:rsidP="00920CC8">
      <w:pPr>
        <w:ind w:left="720"/>
        <w:rPr>
          <w:rFonts w:ascii="Arial" w:hAnsi="Arial" w:cs="Arial"/>
          <w:i/>
          <w:iCs/>
          <w:lang w:val="en-GB"/>
        </w:rPr>
      </w:pPr>
      <w:r>
        <w:rPr>
          <w:rFonts w:ascii="Arial" w:hAnsi="Arial" w:cs="Arial"/>
          <w:i/>
          <w:iCs/>
          <w:lang w:val="en-GB"/>
        </w:rPr>
        <w:t>You may request to have your personal information withdrawn at any time.  If you withdraw, information you have provided will be deleted from the Department’s systems and any hard copies destroyed.</w:t>
      </w:r>
    </w:p>
    <w:p w14:paraId="7D24E907" w14:textId="77777777" w:rsidR="00B63B9F" w:rsidRDefault="00B63B9F" w:rsidP="00B63B9F">
      <w:pPr>
        <w:ind w:left="720"/>
        <w:rPr>
          <w:rFonts w:ascii="Arial" w:hAnsi="Arial" w:cs="Arial"/>
          <w:i/>
          <w:iCs/>
          <w:lang w:val="en-GB"/>
        </w:rPr>
      </w:pPr>
      <w:r>
        <w:rPr>
          <w:rFonts w:ascii="Arial" w:hAnsi="Arial" w:cs="Arial"/>
          <w:i/>
          <w:iCs/>
          <w:lang w:val="en-GB"/>
        </w:rPr>
        <w:t xml:space="preserve">Please note that information provided in response to this consultation paper may be subject to a request for disclosure under the Right to Information Act 2009.  However, </w:t>
      </w:r>
      <w:proofErr w:type="gramStart"/>
      <w:r>
        <w:rPr>
          <w:rFonts w:ascii="Arial" w:hAnsi="Arial" w:cs="Arial"/>
          <w:i/>
          <w:iCs/>
          <w:lang w:val="en-GB"/>
        </w:rPr>
        <w:t>personal</w:t>
      </w:r>
      <w:proofErr w:type="gramEnd"/>
      <w:r>
        <w:rPr>
          <w:rFonts w:ascii="Arial" w:hAnsi="Arial" w:cs="Arial"/>
          <w:i/>
          <w:iCs/>
          <w:lang w:val="en-GB"/>
        </w:rPr>
        <w:t xml:space="preserve"> or commercially sensitive information relating to identifiable entities may be eligible for exemption. If the Department receives an application for identifying information from this survey, you will be offered the opportunity to provide your views in relation to any contemplated disclosure.</w:t>
      </w:r>
    </w:p>
    <w:p w14:paraId="5511D165" w14:textId="500921CB" w:rsidR="00B63B9F" w:rsidRDefault="00B63B9F" w:rsidP="00455502">
      <w:pPr>
        <w:pStyle w:val="BodyText"/>
        <w:sectPr w:rsidR="00B63B9F" w:rsidSect="00A56A20">
          <w:footerReference w:type="default" r:id="rId17"/>
          <w:pgSz w:w="11906" w:h="16838" w:code="9"/>
          <w:pgMar w:top="1276" w:right="851" w:bottom="550" w:left="851" w:header="851" w:footer="223" w:gutter="0"/>
          <w:pgNumType w:start="1"/>
          <w:cols w:space="708"/>
          <w:docGrid w:linePitch="360"/>
        </w:sectPr>
      </w:pPr>
    </w:p>
    <w:p w14:paraId="279AE470" w14:textId="5EE04C3E" w:rsidR="008F75B7" w:rsidRPr="003F6291" w:rsidRDefault="00096EBA" w:rsidP="0050765E">
      <w:pPr>
        <w:pStyle w:val="BodyText"/>
      </w:pPr>
      <w:r>
        <w:rPr>
          <w:rFonts w:cs="Arial"/>
          <w:noProof/>
          <w:color w:val="auto"/>
        </w:rPr>
        <w:lastRenderedPageBreak/>
        <w:drawing>
          <wp:anchor distT="0" distB="0" distL="114300" distR="114300" simplePos="0" relativeHeight="251673600" behindDoc="1" locked="0" layoutInCell="1" allowOverlap="1" wp14:anchorId="20FD25DD" wp14:editId="1819CBF9">
            <wp:simplePos x="0" y="0"/>
            <wp:positionH relativeFrom="page">
              <wp:align>left</wp:align>
            </wp:positionH>
            <wp:positionV relativeFrom="paragraph">
              <wp:posOffset>-2505075</wp:posOffset>
            </wp:positionV>
            <wp:extent cx="7612912" cy="10768179"/>
            <wp:effectExtent l="0" t="0" r="7620" b="0"/>
            <wp:wrapNone/>
            <wp:docPr id="207631012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310129" name="Picture 1">
                      <a:extLst>
                        <a:ext uri="{C183D7F6-B498-43B3-948B-1728B52AA6E4}">
                          <adec:decorative xmlns:adec="http://schemas.microsoft.com/office/drawing/2017/decorative" val="1"/>
                        </a:ext>
                      </a:extLst>
                    </pic:cNvPr>
                    <pic:cNvPicPr/>
                  </pic:nvPicPr>
                  <pic:blipFill>
                    <a:blip r:embed="rId18">
                      <a:extLst>
                        <a:ext uri="{28A0092B-C50C-407E-A947-70E740481C1C}">
                          <a14:useLocalDpi xmlns:a14="http://schemas.microsoft.com/office/drawing/2010/main" val="0"/>
                        </a:ext>
                      </a:extLst>
                    </a:blip>
                    <a:stretch>
                      <a:fillRect/>
                    </a:stretch>
                  </pic:blipFill>
                  <pic:spPr>
                    <a:xfrm>
                      <a:off x="0" y="0"/>
                      <a:ext cx="7612912" cy="10768179"/>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3"/>
        <w:gridCol w:w="5190"/>
      </w:tblGrid>
      <w:tr w:rsidR="007147C3" w:rsidRPr="007147C3" w14:paraId="1D78BD8C" w14:textId="77777777" w:rsidTr="007147C3">
        <w:trPr>
          <w:trHeight w:val="1186"/>
        </w:trPr>
        <w:tc>
          <w:tcPr>
            <w:tcW w:w="6663" w:type="dxa"/>
            <w:gridSpan w:val="2"/>
          </w:tcPr>
          <w:p w14:paraId="7C3A60DE" w14:textId="69B4F9CE" w:rsidR="007147C3" w:rsidRPr="007147C3" w:rsidRDefault="007147C3" w:rsidP="003F6291">
            <w:pPr>
              <w:pStyle w:val="BackPage"/>
              <w:rPr>
                <w:rFonts w:ascii="Arial" w:hAnsi="Arial" w:cs="Arial"/>
                <w:color w:val="auto"/>
              </w:rPr>
            </w:pPr>
            <w:r w:rsidRPr="007147C3">
              <w:rPr>
                <w:rFonts w:ascii="Arial" w:hAnsi="Arial" w:cs="Arial"/>
                <w:color w:val="auto"/>
              </w:rPr>
              <w:t>Department of State Growth</w:t>
            </w:r>
          </w:p>
          <w:p w14:paraId="66A33017" w14:textId="29C8B0C4" w:rsidR="007147C3" w:rsidRPr="007147C3" w:rsidRDefault="003954A7" w:rsidP="003F6291">
            <w:pPr>
              <w:pStyle w:val="BackPage"/>
              <w:rPr>
                <w:rFonts w:ascii="Arial" w:hAnsi="Arial" w:cs="Arial"/>
                <w:color w:val="auto"/>
              </w:rPr>
            </w:pPr>
            <w:r>
              <w:rPr>
                <w:rFonts w:ascii="Arial" w:hAnsi="Arial" w:cs="Arial"/>
                <w:color w:val="auto"/>
              </w:rPr>
              <w:t>4 Salamanca Place</w:t>
            </w:r>
            <w:r w:rsidR="007147C3" w:rsidRPr="007147C3">
              <w:rPr>
                <w:rFonts w:ascii="Arial" w:hAnsi="Arial" w:cs="Arial"/>
                <w:color w:val="auto"/>
              </w:rPr>
              <w:br/>
            </w:r>
            <w:r>
              <w:rPr>
                <w:rFonts w:ascii="Arial" w:hAnsi="Arial" w:cs="Arial"/>
                <w:color w:val="auto"/>
              </w:rPr>
              <w:t>Hobart TAS</w:t>
            </w:r>
            <w:r w:rsidR="007147C3" w:rsidRPr="007147C3">
              <w:rPr>
                <w:rFonts w:ascii="Arial" w:hAnsi="Arial" w:cs="Arial"/>
                <w:color w:val="auto"/>
              </w:rPr>
              <w:t xml:space="preserve"> 700</w:t>
            </w:r>
            <w:r>
              <w:rPr>
                <w:rFonts w:ascii="Arial" w:hAnsi="Arial" w:cs="Arial"/>
                <w:color w:val="auto"/>
              </w:rPr>
              <w:t>0</w:t>
            </w:r>
            <w:r w:rsidR="007147C3" w:rsidRPr="007147C3">
              <w:rPr>
                <w:rFonts w:ascii="Arial" w:hAnsi="Arial" w:cs="Arial"/>
                <w:color w:val="auto"/>
              </w:rPr>
              <w:t xml:space="preserve"> Australia</w:t>
            </w:r>
          </w:p>
        </w:tc>
      </w:tr>
      <w:tr w:rsidR="007147C3" w14:paraId="2B8E00E3" w14:textId="77777777" w:rsidTr="007147C3">
        <w:tc>
          <w:tcPr>
            <w:tcW w:w="1473" w:type="dxa"/>
          </w:tcPr>
          <w:p w14:paraId="574B9E03" w14:textId="77777777" w:rsidR="007147C3" w:rsidRPr="007147C3" w:rsidRDefault="007147C3" w:rsidP="003F6291">
            <w:pPr>
              <w:rPr>
                <w:rFonts w:ascii="Arial" w:hAnsi="Arial" w:cs="Arial"/>
                <w:color w:val="auto"/>
              </w:rPr>
            </w:pPr>
            <w:r w:rsidRPr="007147C3">
              <w:rPr>
                <w:rFonts w:ascii="Arial" w:hAnsi="Arial" w:cs="Arial"/>
                <w:color w:val="auto"/>
              </w:rPr>
              <w:t>Email:</w:t>
            </w:r>
          </w:p>
        </w:tc>
        <w:tc>
          <w:tcPr>
            <w:tcW w:w="5190" w:type="dxa"/>
          </w:tcPr>
          <w:p w14:paraId="0AF9C883" w14:textId="5EA13CF2" w:rsidR="007147C3" w:rsidRPr="007147C3" w:rsidRDefault="00000000" w:rsidP="003F6291">
            <w:pPr>
              <w:rPr>
                <w:rFonts w:ascii="Arial" w:hAnsi="Arial" w:cs="Arial"/>
                <w:color w:val="auto"/>
              </w:rPr>
            </w:pPr>
            <w:hyperlink r:id="rId19" w:history="1">
              <w:r w:rsidR="003954A7" w:rsidRPr="00E21729">
                <w:rPr>
                  <w:rStyle w:val="Hyperlink"/>
                  <w:rFonts w:ascii="Arial" w:hAnsi="Arial" w:cs="Arial"/>
                </w:rPr>
                <w:t>technology@stategrowth.tas.gov.au</w:t>
              </w:r>
            </w:hyperlink>
          </w:p>
        </w:tc>
      </w:tr>
      <w:tr w:rsidR="007147C3" w14:paraId="26DF6F47" w14:textId="77777777" w:rsidTr="007147C3">
        <w:tc>
          <w:tcPr>
            <w:tcW w:w="1473" w:type="dxa"/>
          </w:tcPr>
          <w:p w14:paraId="01C4E042" w14:textId="77777777" w:rsidR="007147C3" w:rsidRPr="007147C3" w:rsidRDefault="007147C3" w:rsidP="003F6291">
            <w:pPr>
              <w:rPr>
                <w:rFonts w:ascii="Arial" w:hAnsi="Arial" w:cs="Arial"/>
                <w:color w:val="auto"/>
              </w:rPr>
            </w:pPr>
            <w:r w:rsidRPr="007147C3">
              <w:rPr>
                <w:rFonts w:ascii="Arial" w:hAnsi="Arial" w:cs="Arial"/>
                <w:color w:val="auto"/>
              </w:rPr>
              <w:t>Web:</w:t>
            </w:r>
          </w:p>
        </w:tc>
        <w:tc>
          <w:tcPr>
            <w:tcW w:w="5190" w:type="dxa"/>
          </w:tcPr>
          <w:p w14:paraId="78DBE4A4" w14:textId="433BC2E6" w:rsidR="007147C3" w:rsidRPr="007147C3" w:rsidRDefault="007147C3" w:rsidP="003F6291">
            <w:pPr>
              <w:rPr>
                <w:rFonts w:ascii="Arial" w:hAnsi="Arial" w:cs="Arial"/>
                <w:color w:val="auto"/>
              </w:rPr>
            </w:pPr>
            <w:r w:rsidRPr="007147C3">
              <w:rPr>
                <w:rFonts w:ascii="Arial" w:hAnsi="Arial" w:cs="Arial"/>
                <w:color w:val="auto"/>
              </w:rPr>
              <w:t>www.</w:t>
            </w:r>
            <w:r w:rsidR="003954A7">
              <w:rPr>
                <w:rFonts w:ascii="Arial" w:hAnsi="Arial" w:cs="Arial"/>
                <w:color w:val="auto"/>
              </w:rPr>
              <w:t>stategrowth</w:t>
            </w:r>
            <w:r w:rsidRPr="007147C3">
              <w:rPr>
                <w:rFonts w:ascii="Arial" w:hAnsi="Arial" w:cs="Arial"/>
                <w:color w:val="auto"/>
              </w:rPr>
              <w:t>.tas.gov.au</w:t>
            </w:r>
          </w:p>
        </w:tc>
      </w:tr>
    </w:tbl>
    <w:p w14:paraId="64BCBF66" w14:textId="77777777" w:rsidR="008F75B7" w:rsidRPr="00553876" w:rsidRDefault="008F75B7" w:rsidP="003F6291">
      <w:pPr>
        <w:pStyle w:val="BodyText"/>
      </w:pPr>
    </w:p>
    <w:p w14:paraId="38078645" w14:textId="77777777" w:rsidR="008F75B7" w:rsidRDefault="008F75B7" w:rsidP="003F6291">
      <w:pPr>
        <w:pStyle w:val="BodyText"/>
        <w:sectPr w:rsidR="008F75B7" w:rsidSect="00BB7652">
          <w:pgSz w:w="11906" w:h="16838" w:code="9"/>
          <w:pgMar w:top="3828" w:right="851" w:bottom="550" w:left="851" w:header="851" w:footer="550" w:gutter="0"/>
          <w:pgNumType w:start="1"/>
          <w:cols w:space="708"/>
          <w:docGrid w:linePitch="360"/>
        </w:sectPr>
      </w:pPr>
    </w:p>
    <w:p w14:paraId="13B6D338" w14:textId="77777777" w:rsidR="008F75B7" w:rsidRPr="00EC2562" w:rsidRDefault="008F75B7" w:rsidP="00EC2562"/>
    <w:sectPr w:rsidR="008F75B7" w:rsidRPr="00EC2562" w:rsidSect="007147C3">
      <w:footerReference w:type="default" r:id="rId20"/>
      <w:type w:val="continuous"/>
      <w:pgSz w:w="11906" w:h="16838" w:code="9"/>
      <w:pgMar w:top="4395" w:right="851" w:bottom="1134" w:left="85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9BC78" w14:textId="77777777" w:rsidR="00E47A57" w:rsidRDefault="00E47A57">
      <w:pPr>
        <w:spacing w:before="0" w:after="0" w:line="240" w:lineRule="auto"/>
      </w:pPr>
      <w:r>
        <w:separator/>
      </w:r>
    </w:p>
  </w:endnote>
  <w:endnote w:type="continuationSeparator" w:id="0">
    <w:p w14:paraId="34A4B45C" w14:textId="77777777" w:rsidR="00E47A57" w:rsidRDefault="00E47A5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FABB9" w14:textId="69A41B98" w:rsidR="00407F3C" w:rsidRDefault="00AA3452">
    <w:pPr>
      <w:pStyle w:val="Footer"/>
    </w:pPr>
    <w:r>
      <w:t>Advanced Technology Industries Strategy – Consultation Paper</w:t>
    </w:r>
    <w:r w:rsidR="008F75B7" w:rsidRPr="00C60B42">
      <w:t xml:space="preserve"> </w:t>
    </w:r>
    <w:r w:rsidR="008F75B7" w:rsidRPr="00C60B42">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DC390" w14:textId="489E3D3B" w:rsidR="00407F3C" w:rsidRDefault="00AA3452">
    <w:pPr>
      <w:pStyle w:val="Footer"/>
    </w:pPr>
    <w:r>
      <w:t>Advanced Technology Industries Strategy – Consultation Paper</w:t>
    </w:r>
    <w:r w:rsidR="008F75B7" w:rsidRPr="00C60B42">
      <w:tab/>
    </w:r>
    <w:r w:rsidR="008F75B7" w:rsidRPr="00C60B42">
      <w:fldChar w:fldCharType="begin"/>
    </w:r>
    <w:r w:rsidR="008F75B7" w:rsidRPr="00C60B42">
      <w:instrText xml:space="preserve">PAGE  </w:instrText>
    </w:r>
    <w:r w:rsidR="008F75B7" w:rsidRPr="00C60B42">
      <w:fldChar w:fldCharType="separate"/>
    </w:r>
    <w:r w:rsidR="00023E01">
      <w:rPr>
        <w:noProof/>
      </w:rPr>
      <w:t>2</w:t>
    </w:r>
    <w:r w:rsidR="008F75B7" w:rsidRPr="00C60B4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98B32" w14:textId="77777777" w:rsidR="00F74936" w:rsidRDefault="00F74936">
    <w:pPr>
      <w:pStyle w:val="Footer"/>
    </w:pPr>
    <w:r w:rsidRPr="00C60B42">
      <w:t xml:space="preserve">Document title </w:t>
    </w:r>
    <w:r w:rsidRPr="00C60B42">
      <w:tab/>
    </w:r>
    <w:r w:rsidRPr="00C60B42">
      <w:fldChar w:fldCharType="begin"/>
    </w:r>
    <w:r w:rsidRPr="00C60B42">
      <w:instrText xml:space="preserve">PAGE  </w:instrText>
    </w:r>
    <w:r w:rsidRPr="00C60B42">
      <w:fldChar w:fldCharType="separate"/>
    </w:r>
    <w:r>
      <w:rPr>
        <w:noProof/>
      </w:rPr>
      <w:t>5</w:t>
    </w:r>
    <w:r w:rsidRPr="00C60B4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4DF6C" w14:textId="77777777" w:rsidR="00E47A57" w:rsidRDefault="00E47A57">
      <w:pPr>
        <w:spacing w:before="0" w:after="0" w:line="240" w:lineRule="auto"/>
      </w:pPr>
      <w:r>
        <w:separator/>
      </w:r>
    </w:p>
  </w:footnote>
  <w:footnote w:type="continuationSeparator" w:id="0">
    <w:p w14:paraId="1E2DE76D" w14:textId="77777777" w:rsidR="00E47A57" w:rsidRDefault="00E47A57">
      <w:pPr>
        <w:spacing w:before="0" w:after="0" w:line="240" w:lineRule="auto"/>
      </w:pPr>
      <w:r>
        <w:continuationSeparator/>
      </w:r>
    </w:p>
  </w:footnote>
  <w:footnote w:id="1">
    <w:p w14:paraId="6A857EC2" w14:textId="77777777" w:rsidR="00AA74B7" w:rsidRPr="0063347A" w:rsidRDefault="00AA74B7" w:rsidP="00AA74B7">
      <w:pPr>
        <w:pStyle w:val="FootnoteText"/>
        <w:rPr>
          <w:rFonts w:ascii="Arial" w:hAnsi="Arial" w:cs="Arial"/>
          <w:sz w:val="16"/>
          <w:szCs w:val="16"/>
        </w:rPr>
      </w:pPr>
      <w:r w:rsidRPr="0063347A">
        <w:rPr>
          <w:rStyle w:val="FootnoteReference"/>
          <w:rFonts w:cs="Arial"/>
          <w:sz w:val="16"/>
          <w:szCs w:val="16"/>
        </w:rPr>
        <w:footnoteRef/>
      </w:r>
      <w:r w:rsidRPr="0063347A">
        <w:rPr>
          <w:rFonts w:ascii="Arial" w:hAnsi="Arial" w:cs="Arial"/>
          <w:sz w:val="16"/>
          <w:szCs w:val="16"/>
        </w:rPr>
        <w:t xml:space="preserve"> Productivity Commission, </w:t>
      </w:r>
      <w:hyperlink r:id="rId1" w:history="1">
        <w:r w:rsidRPr="0063347A">
          <w:rPr>
            <w:rStyle w:val="Hyperlink"/>
            <w:rFonts w:ascii="Arial" w:hAnsi="Arial" w:cs="Arial"/>
            <w:sz w:val="16"/>
            <w:szCs w:val="16"/>
          </w:rPr>
          <w:t>Submission - Senate Select Committee on Adopting Artificial Intelligence</w:t>
        </w:r>
      </w:hyperlink>
      <w:r w:rsidRPr="0063347A">
        <w:rPr>
          <w:rFonts w:ascii="Arial" w:hAnsi="Arial" w:cs="Arial"/>
          <w:sz w:val="16"/>
          <w:szCs w:val="16"/>
        </w:rPr>
        <w:t>,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02674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80EC53B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4D4F9C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4C2887"/>
    <w:multiLevelType w:val="multilevel"/>
    <w:tmpl w:val="EF5C62E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0BC413CF"/>
    <w:multiLevelType w:val="hybridMultilevel"/>
    <w:tmpl w:val="575AB0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D4076D7"/>
    <w:multiLevelType w:val="multilevel"/>
    <w:tmpl w:val="9A948C84"/>
    <w:lvl w:ilvl="0">
      <w:start w:val="1"/>
      <w:numFmt w:val="decimal"/>
      <w:pStyle w:val="BulletNumbered"/>
      <w:lvlText w:val="%1."/>
      <w:lvlJc w:val="left"/>
      <w:pPr>
        <w:ind w:left="590" w:hanging="363"/>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E2F50B6"/>
    <w:multiLevelType w:val="hybridMultilevel"/>
    <w:tmpl w:val="160646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E9E6856"/>
    <w:multiLevelType w:val="hybridMultilevel"/>
    <w:tmpl w:val="B97C4F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3710C01"/>
    <w:multiLevelType w:val="hybridMultilevel"/>
    <w:tmpl w:val="40C0987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7F84AF4"/>
    <w:multiLevelType w:val="hybridMultilevel"/>
    <w:tmpl w:val="111A72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6554D6B"/>
    <w:multiLevelType w:val="hybridMultilevel"/>
    <w:tmpl w:val="6F7C4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AA0F39"/>
    <w:multiLevelType w:val="hybridMultilevel"/>
    <w:tmpl w:val="393E55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2CD2256"/>
    <w:multiLevelType w:val="multilevel"/>
    <w:tmpl w:val="C9A8EF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B1552AF"/>
    <w:multiLevelType w:val="multilevel"/>
    <w:tmpl w:val="F46C84FA"/>
    <w:lvl w:ilvl="0">
      <w:start w:val="1"/>
      <w:numFmt w:val="bullet"/>
      <w:lvlText w:val=""/>
      <w:lvlJc w:val="left"/>
      <w:pPr>
        <w:tabs>
          <w:tab w:val="num" w:pos="360"/>
        </w:tabs>
        <w:ind w:left="360" w:hanging="360"/>
      </w:pPr>
      <w:rPr>
        <w:rFonts w:ascii="Symbol" w:hAnsi="Symbol" w:hint="default"/>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4" w15:restartNumberingAfterBreak="0">
    <w:nsid w:val="4576138C"/>
    <w:multiLevelType w:val="multilevel"/>
    <w:tmpl w:val="C2F23A90"/>
    <w:lvl w:ilvl="0">
      <w:start w:val="1"/>
      <w:numFmt w:val="bullet"/>
      <w:pStyle w:val="ListBullet"/>
      <w:lvlText w:val=""/>
      <w:lvlJc w:val="left"/>
      <w:pPr>
        <w:ind w:left="567" w:hanging="34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A560B9B"/>
    <w:multiLevelType w:val="multilevel"/>
    <w:tmpl w:val="F46C84FA"/>
    <w:lvl w:ilvl="0">
      <w:start w:val="1"/>
      <w:numFmt w:val="bullet"/>
      <w:lvlText w:val=""/>
      <w:lvlJc w:val="left"/>
      <w:pPr>
        <w:tabs>
          <w:tab w:val="num" w:pos="360"/>
        </w:tabs>
        <w:ind w:left="360" w:hanging="360"/>
      </w:pPr>
      <w:rPr>
        <w:rFonts w:ascii="Symbol" w:hAnsi="Symbol" w:hint="default"/>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6" w15:restartNumberingAfterBreak="0">
    <w:nsid w:val="53B46D1B"/>
    <w:multiLevelType w:val="hybridMultilevel"/>
    <w:tmpl w:val="6938060A"/>
    <w:lvl w:ilvl="0" w:tplc="03F41118">
      <w:start w:val="1"/>
      <w:numFmt w:val="bullet"/>
      <w:lvlText w:val=""/>
      <w:lvlJc w:val="left"/>
      <w:pPr>
        <w:ind w:left="567" w:hanging="34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630ABF"/>
    <w:multiLevelType w:val="multilevel"/>
    <w:tmpl w:val="EF5C6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987F9B"/>
    <w:multiLevelType w:val="hybridMultilevel"/>
    <w:tmpl w:val="3CCE37BE"/>
    <w:lvl w:ilvl="0" w:tplc="106E903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80E6AB0"/>
    <w:multiLevelType w:val="hybridMultilevel"/>
    <w:tmpl w:val="45868F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D611D51"/>
    <w:multiLevelType w:val="hybridMultilevel"/>
    <w:tmpl w:val="EBD4EA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DD92754"/>
    <w:multiLevelType w:val="multilevel"/>
    <w:tmpl w:val="F46C84FA"/>
    <w:lvl w:ilvl="0">
      <w:start w:val="1"/>
      <w:numFmt w:val="bullet"/>
      <w:lvlText w:val=""/>
      <w:lvlJc w:val="left"/>
      <w:pPr>
        <w:tabs>
          <w:tab w:val="num" w:pos="360"/>
        </w:tabs>
        <w:ind w:left="360" w:hanging="360"/>
      </w:pPr>
      <w:rPr>
        <w:rFonts w:ascii="Symbol" w:hAnsi="Symbol" w:hint="default"/>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2" w15:restartNumberingAfterBreak="0">
    <w:nsid w:val="608B0E4D"/>
    <w:multiLevelType w:val="multilevel"/>
    <w:tmpl w:val="F46C84FA"/>
    <w:lvl w:ilvl="0">
      <w:start w:val="1"/>
      <w:numFmt w:val="bullet"/>
      <w:lvlText w:val=""/>
      <w:lvlJc w:val="left"/>
      <w:pPr>
        <w:tabs>
          <w:tab w:val="num" w:pos="360"/>
        </w:tabs>
        <w:ind w:left="360" w:hanging="360"/>
      </w:pPr>
      <w:rPr>
        <w:rFonts w:ascii="Symbol" w:hAnsi="Symbol" w:hint="default"/>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3" w15:restartNumberingAfterBreak="0">
    <w:nsid w:val="68F7115E"/>
    <w:multiLevelType w:val="hybridMultilevel"/>
    <w:tmpl w:val="F2CCFC18"/>
    <w:lvl w:ilvl="0" w:tplc="BB288320">
      <w:start w:val="1"/>
      <w:numFmt w:val="decimal"/>
      <w:lvlText w:val="%1."/>
      <w:lvlJc w:val="left"/>
      <w:pPr>
        <w:ind w:left="5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EE4F27"/>
    <w:multiLevelType w:val="multilevel"/>
    <w:tmpl w:val="F46C84FA"/>
    <w:lvl w:ilvl="0">
      <w:start w:val="1"/>
      <w:numFmt w:val="bullet"/>
      <w:lvlText w:val=""/>
      <w:lvlJc w:val="left"/>
      <w:pPr>
        <w:tabs>
          <w:tab w:val="num" w:pos="360"/>
        </w:tabs>
        <w:ind w:left="360" w:hanging="360"/>
      </w:pPr>
      <w:rPr>
        <w:rFonts w:ascii="Symbol" w:hAnsi="Symbol" w:hint="default"/>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5" w15:restartNumberingAfterBreak="0">
    <w:nsid w:val="73CB12AF"/>
    <w:multiLevelType w:val="multilevel"/>
    <w:tmpl w:val="BBBC983E"/>
    <w:lvl w:ilvl="0">
      <w:start w:val="1"/>
      <w:numFmt w:val="bullet"/>
      <w:lvlText w:val=""/>
      <w:lvlJc w:val="left"/>
      <w:pPr>
        <w:ind w:left="720" w:hanging="49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A7B1ABF"/>
    <w:multiLevelType w:val="multilevel"/>
    <w:tmpl w:val="F46C84FA"/>
    <w:lvl w:ilvl="0">
      <w:start w:val="1"/>
      <w:numFmt w:val="bullet"/>
      <w:lvlText w:val=""/>
      <w:lvlJc w:val="left"/>
      <w:pPr>
        <w:tabs>
          <w:tab w:val="num" w:pos="360"/>
        </w:tabs>
        <w:ind w:left="360" w:hanging="360"/>
      </w:pPr>
      <w:rPr>
        <w:rFonts w:ascii="Symbol" w:hAnsi="Symbol" w:hint="default"/>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num w:numId="1" w16cid:durableId="834733808">
    <w:abstractNumId w:val="2"/>
  </w:num>
  <w:num w:numId="2" w16cid:durableId="338198444">
    <w:abstractNumId w:val="14"/>
  </w:num>
  <w:num w:numId="3" w16cid:durableId="1709836630">
    <w:abstractNumId w:val="5"/>
  </w:num>
  <w:num w:numId="4" w16cid:durableId="1214806126">
    <w:abstractNumId w:val="16"/>
  </w:num>
  <w:num w:numId="5" w16cid:durableId="1018584870">
    <w:abstractNumId w:val="23"/>
  </w:num>
  <w:num w:numId="6" w16cid:durableId="296378332">
    <w:abstractNumId w:val="0"/>
  </w:num>
  <w:num w:numId="7" w16cid:durableId="1026441959">
    <w:abstractNumId w:val="1"/>
  </w:num>
  <w:num w:numId="8" w16cid:durableId="1569806106">
    <w:abstractNumId w:val="25"/>
  </w:num>
  <w:num w:numId="9" w16cid:durableId="2035691723">
    <w:abstractNumId w:val="10"/>
  </w:num>
  <w:num w:numId="10" w16cid:durableId="2046444925">
    <w:abstractNumId w:val="18"/>
  </w:num>
  <w:num w:numId="11" w16cid:durableId="77679588">
    <w:abstractNumId w:val="17"/>
    <w:lvlOverride w:ilvl="0">
      <w:startOverride w:val="1"/>
    </w:lvlOverride>
  </w:num>
  <w:num w:numId="12" w16cid:durableId="214705124">
    <w:abstractNumId w:val="3"/>
  </w:num>
  <w:num w:numId="13" w16cid:durableId="846941422">
    <w:abstractNumId w:val="12"/>
    <w:lvlOverride w:ilvl="0">
      <w:startOverride w:val="1"/>
    </w:lvlOverride>
  </w:num>
  <w:num w:numId="14" w16cid:durableId="1133402701">
    <w:abstractNumId w:val="22"/>
  </w:num>
  <w:num w:numId="15" w16cid:durableId="93521481">
    <w:abstractNumId w:val="21"/>
  </w:num>
  <w:num w:numId="16" w16cid:durableId="820923085">
    <w:abstractNumId w:val="26"/>
  </w:num>
  <w:num w:numId="17" w16cid:durableId="16081935">
    <w:abstractNumId w:val="24"/>
  </w:num>
  <w:num w:numId="18" w16cid:durableId="1312565034">
    <w:abstractNumId w:val="13"/>
  </w:num>
  <w:num w:numId="19" w16cid:durableId="1373269748">
    <w:abstractNumId w:val="7"/>
  </w:num>
  <w:num w:numId="20" w16cid:durableId="405491846">
    <w:abstractNumId w:val="20"/>
  </w:num>
  <w:num w:numId="21" w16cid:durableId="1700084065">
    <w:abstractNumId w:val="15"/>
  </w:num>
  <w:num w:numId="22" w16cid:durableId="1071076045">
    <w:abstractNumId w:val="19"/>
  </w:num>
  <w:num w:numId="23" w16cid:durableId="2053462375">
    <w:abstractNumId w:val="9"/>
  </w:num>
  <w:num w:numId="24" w16cid:durableId="189683551">
    <w:abstractNumId w:val="6"/>
  </w:num>
  <w:num w:numId="25" w16cid:durableId="1620529464">
    <w:abstractNumId w:val="4"/>
  </w:num>
  <w:num w:numId="26" w16cid:durableId="2105685315">
    <w:abstractNumId w:val="11"/>
  </w:num>
  <w:num w:numId="27" w16cid:durableId="11159059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mirrorMargins/>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3D1"/>
    <w:rsid w:val="00001D90"/>
    <w:rsid w:val="00002556"/>
    <w:rsid w:val="00006A08"/>
    <w:rsid w:val="0001070C"/>
    <w:rsid w:val="00012CC7"/>
    <w:rsid w:val="00014D60"/>
    <w:rsid w:val="00015DE4"/>
    <w:rsid w:val="00017CDA"/>
    <w:rsid w:val="00021DB4"/>
    <w:rsid w:val="000220C2"/>
    <w:rsid w:val="00023E01"/>
    <w:rsid w:val="00026438"/>
    <w:rsid w:val="000275B1"/>
    <w:rsid w:val="00032AE9"/>
    <w:rsid w:val="0003634A"/>
    <w:rsid w:val="00036D3C"/>
    <w:rsid w:val="00037D00"/>
    <w:rsid w:val="0004025D"/>
    <w:rsid w:val="00042E27"/>
    <w:rsid w:val="000601BE"/>
    <w:rsid w:val="0006159C"/>
    <w:rsid w:val="0006273F"/>
    <w:rsid w:val="00063076"/>
    <w:rsid w:val="00073A0C"/>
    <w:rsid w:val="00083ED4"/>
    <w:rsid w:val="00096398"/>
    <w:rsid w:val="00096EBA"/>
    <w:rsid w:val="000A0809"/>
    <w:rsid w:val="000A2FE0"/>
    <w:rsid w:val="000A50F7"/>
    <w:rsid w:val="000A5CB7"/>
    <w:rsid w:val="000A76AD"/>
    <w:rsid w:val="000B017F"/>
    <w:rsid w:val="000B46E0"/>
    <w:rsid w:val="000B68E5"/>
    <w:rsid w:val="000B6F63"/>
    <w:rsid w:val="000B7282"/>
    <w:rsid w:val="000C356D"/>
    <w:rsid w:val="000C3699"/>
    <w:rsid w:val="000D0C5D"/>
    <w:rsid w:val="000D1B42"/>
    <w:rsid w:val="000E09D1"/>
    <w:rsid w:val="000E6B84"/>
    <w:rsid w:val="000F31CA"/>
    <w:rsid w:val="00102EFA"/>
    <w:rsid w:val="00102F72"/>
    <w:rsid w:val="00105079"/>
    <w:rsid w:val="00105A28"/>
    <w:rsid w:val="00113D66"/>
    <w:rsid w:val="00116697"/>
    <w:rsid w:val="00121A07"/>
    <w:rsid w:val="001336B7"/>
    <w:rsid w:val="001416B2"/>
    <w:rsid w:val="00146235"/>
    <w:rsid w:val="0014698E"/>
    <w:rsid w:val="00150E6F"/>
    <w:rsid w:val="00154A8A"/>
    <w:rsid w:val="001558B5"/>
    <w:rsid w:val="001705F1"/>
    <w:rsid w:val="0017698D"/>
    <w:rsid w:val="00182466"/>
    <w:rsid w:val="00182639"/>
    <w:rsid w:val="001846A6"/>
    <w:rsid w:val="00187F17"/>
    <w:rsid w:val="00196A8A"/>
    <w:rsid w:val="001A1726"/>
    <w:rsid w:val="001A19C6"/>
    <w:rsid w:val="001A300D"/>
    <w:rsid w:val="001C2E0F"/>
    <w:rsid w:val="001C6786"/>
    <w:rsid w:val="001C75F1"/>
    <w:rsid w:val="001D31A5"/>
    <w:rsid w:val="001D31C3"/>
    <w:rsid w:val="001E27CF"/>
    <w:rsid w:val="001E5037"/>
    <w:rsid w:val="001E60A6"/>
    <w:rsid w:val="001F0167"/>
    <w:rsid w:val="001F394C"/>
    <w:rsid w:val="0020098D"/>
    <w:rsid w:val="002323DB"/>
    <w:rsid w:val="002333D6"/>
    <w:rsid w:val="00233BAD"/>
    <w:rsid w:val="002466FA"/>
    <w:rsid w:val="0024736E"/>
    <w:rsid w:val="0025026E"/>
    <w:rsid w:val="00253F75"/>
    <w:rsid w:val="00266629"/>
    <w:rsid w:val="002737C8"/>
    <w:rsid w:val="0027525F"/>
    <w:rsid w:val="00277ACF"/>
    <w:rsid w:val="002A0A2E"/>
    <w:rsid w:val="002B1EBC"/>
    <w:rsid w:val="002C2B66"/>
    <w:rsid w:val="002C39C9"/>
    <w:rsid w:val="002C7B19"/>
    <w:rsid w:val="002D14E7"/>
    <w:rsid w:val="002D2523"/>
    <w:rsid w:val="002D466B"/>
    <w:rsid w:val="002D46E0"/>
    <w:rsid w:val="002D6A1B"/>
    <w:rsid w:val="002E77C4"/>
    <w:rsid w:val="002F5962"/>
    <w:rsid w:val="002F5A1B"/>
    <w:rsid w:val="002F6810"/>
    <w:rsid w:val="003040EF"/>
    <w:rsid w:val="0031285D"/>
    <w:rsid w:val="00313935"/>
    <w:rsid w:val="0031732B"/>
    <w:rsid w:val="00320C84"/>
    <w:rsid w:val="00320DBE"/>
    <w:rsid w:val="003272F5"/>
    <w:rsid w:val="003321B3"/>
    <w:rsid w:val="00335DA6"/>
    <w:rsid w:val="0033632F"/>
    <w:rsid w:val="00346E09"/>
    <w:rsid w:val="00351E11"/>
    <w:rsid w:val="00355738"/>
    <w:rsid w:val="003742E5"/>
    <w:rsid w:val="003746BF"/>
    <w:rsid w:val="0037765E"/>
    <w:rsid w:val="00383C77"/>
    <w:rsid w:val="003843DD"/>
    <w:rsid w:val="00385052"/>
    <w:rsid w:val="00390DDA"/>
    <w:rsid w:val="00392FC9"/>
    <w:rsid w:val="00394433"/>
    <w:rsid w:val="003954A7"/>
    <w:rsid w:val="003B6418"/>
    <w:rsid w:val="003C3214"/>
    <w:rsid w:val="003C5DF5"/>
    <w:rsid w:val="003D0971"/>
    <w:rsid w:val="003D1567"/>
    <w:rsid w:val="003D6F5F"/>
    <w:rsid w:val="003E2FF4"/>
    <w:rsid w:val="003E4803"/>
    <w:rsid w:val="003F6291"/>
    <w:rsid w:val="00407F3C"/>
    <w:rsid w:val="00434264"/>
    <w:rsid w:val="00440166"/>
    <w:rsid w:val="00441E41"/>
    <w:rsid w:val="00446265"/>
    <w:rsid w:val="00455502"/>
    <w:rsid w:val="00465693"/>
    <w:rsid w:val="00473A97"/>
    <w:rsid w:val="00477FDE"/>
    <w:rsid w:val="00482B3B"/>
    <w:rsid w:val="004854BE"/>
    <w:rsid w:val="00490DDB"/>
    <w:rsid w:val="004B2C78"/>
    <w:rsid w:val="004B398F"/>
    <w:rsid w:val="004B3C50"/>
    <w:rsid w:val="004B41B0"/>
    <w:rsid w:val="004C0707"/>
    <w:rsid w:val="004C1B68"/>
    <w:rsid w:val="004C1ED9"/>
    <w:rsid w:val="004C2CF6"/>
    <w:rsid w:val="004C66B9"/>
    <w:rsid w:val="004D301E"/>
    <w:rsid w:val="004D5730"/>
    <w:rsid w:val="004E78DD"/>
    <w:rsid w:val="004F22A4"/>
    <w:rsid w:val="00503B6B"/>
    <w:rsid w:val="005067E4"/>
    <w:rsid w:val="0050765E"/>
    <w:rsid w:val="0050771F"/>
    <w:rsid w:val="005078A1"/>
    <w:rsid w:val="005103CC"/>
    <w:rsid w:val="00510946"/>
    <w:rsid w:val="00511936"/>
    <w:rsid w:val="00520DF0"/>
    <w:rsid w:val="00545CBF"/>
    <w:rsid w:val="00546647"/>
    <w:rsid w:val="005508DE"/>
    <w:rsid w:val="00554A9F"/>
    <w:rsid w:val="00556246"/>
    <w:rsid w:val="005579E8"/>
    <w:rsid w:val="00561798"/>
    <w:rsid w:val="00565076"/>
    <w:rsid w:val="00567F6A"/>
    <w:rsid w:val="00582082"/>
    <w:rsid w:val="005832B8"/>
    <w:rsid w:val="005908CA"/>
    <w:rsid w:val="00592C55"/>
    <w:rsid w:val="005A1DB7"/>
    <w:rsid w:val="005A3DF2"/>
    <w:rsid w:val="005B0839"/>
    <w:rsid w:val="005D51E2"/>
    <w:rsid w:val="005E6B99"/>
    <w:rsid w:val="005F38D3"/>
    <w:rsid w:val="005F7B29"/>
    <w:rsid w:val="0060492C"/>
    <w:rsid w:val="00612817"/>
    <w:rsid w:val="0063347A"/>
    <w:rsid w:val="006340F8"/>
    <w:rsid w:val="00636D2C"/>
    <w:rsid w:val="00647891"/>
    <w:rsid w:val="006613F4"/>
    <w:rsid w:val="0066324D"/>
    <w:rsid w:val="00674A32"/>
    <w:rsid w:val="00680485"/>
    <w:rsid w:val="00680A0F"/>
    <w:rsid w:val="0068181B"/>
    <w:rsid w:val="00683C6F"/>
    <w:rsid w:val="006963A8"/>
    <w:rsid w:val="006B1653"/>
    <w:rsid w:val="006B4895"/>
    <w:rsid w:val="006D21B8"/>
    <w:rsid w:val="006D3405"/>
    <w:rsid w:val="006D466E"/>
    <w:rsid w:val="006E4E0B"/>
    <w:rsid w:val="006E59F5"/>
    <w:rsid w:val="006F62C7"/>
    <w:rsid w:val="00711EF8"/>
    <w:rsid w:val="00712F10"/>
    <w:rsid w:val="007147C3"/>
    <w:rsid w:val="007160BF"/>
    <w:rsid w:val="0074102B"/>
    <w:rsid w:val="00742F28"/>
    <w:rsid w:val="0074407D"/>
    <w:rsid w:val="0074581C"/>
    <w:rsid w:val="007470F9"/>
    <w:rsid w:val="00756D43"/>
    <w:rsid w:val="00757492"/>
    <w:rsid w:val="00760BD8"/>
    <w:rsid w:val="00761ABE"/>
    <w:rsid w:val="00765A2F"/>
    <w:rsid w:val="00777816"/>
    <w:rsid w:val="00780AA7"/>
    <w:rsid w:val="007824B2"/>
    <w:rsid w:val="00793B15"/>
    <w:rsid w:val="00796B85"/>
    <w:rsid w:val="00796DE4"/>
    <w:rsid w:val="007A527D"/>
    <w:rsid w:val="007A6667"/>
    <w:rsid w:val="007C24B1"/>
    <w:rsid w:val="007C3E9D"/>
    <w:rsid w:val="007D0C8D"/>
    <w:rsid w:val="007D6E1B"/>
    <w:rsid w:val="007E0C00"/>
    <w:rsid w:val="007F54EF"/>
    <w:rsid w:val="007F6464"/>
    <w:rsid w:val="007F6A2C"/>
    <w:rsid w:val="007F744A"/>
    <w:rsid w:val="00802CB0"/>
    <w:rsid w:val="00806424"/>
    <w:rsid w:val="00806E37"/>
    <w:rsid w:val="00823916"/>
    <w:rsid w:val="0082465B"/>
    <w:rsid w:val="00825BC9"/>
    <w:rsid w:val="00826268"/>
    <w:rsid w:val="00827640"/>
    <w:rsid w:val="00827956"/>
    <w:rsid w:val="00830B40"/>
    <w:rsid w:val="0084180F"/>
    <w:rsid w:val="008451F4"/>
    <w:rsid w:val="00856356"/>
    <w:rsid w:val="00870C65"/>
    <w:rsid w:val="0087280B"/>
    <w:rsid w:val="008832D4"/>
    <w:rsid w:val="008873B0"/>
    <w:rsid w:val="00890C60"/>
    <w:rsid w:val="00895954"/>
    <w:rsid w:val="00895B77"/>
    <w:rsid w:val="00897C5E"/>
    <w:rsid w:val="008B45A3"/>
    <w:rsid w:val="008B5531"/>
    <w:rsid w:val="008C68A9"/>
    <w:rsid w:val="008D2EBC"/>
    <w:rsid w:val="008D7C5E"/>
    <w:rsid w:val="008F0B13"/>
    <w:rsid w:val="008F3FA8"/>
    <w:rsid w:val="008F75B7"/>
    <w:rsid w:val="00911CEB"/>
    <w:rsid w:val="00911EDA"/>
    <w:rsid w:val="009126EF"/>
    <w:rsid w:val="00920CC8"/>
    <w:rsid w:val="00935F56"/>
    <w:rsid w:val="00954CD6"/>
    <w:rsid w:val="00955151"/>
    <w:rsid w:val="009553B4"/>
    <w:rsid w:val="009575C4"/>
    <w:rsid w:val="00965EF1"/>
    <w:rsid w:val="00966061"/>
    <w:rsid w:val="009711A2"/>
    <w:rsid w:val="00971E40"/>
    <w:rsid w:val="00973FFB"/>
    <w:rsid w:val="00975373"/>
    <w:rsid w:val="00975CA9"/>
    <w:rsid w:val="00976698"/>
    <w:rsid w:val="00985D01"/>
    <w:rsid w:val="00987BC9"/>
    <w:rsid w:val="009A22FD"/>
    <w:rsid w:val="009A4190"/>
    <w:rsid w:val="009A4C13"/>
    <w:rsid w:val="009B0875"/>
    <w:rsid w:val="009B182C"/>
    <w:rsid w:val="009B22E4"/>
    <w:rsid w:val="009B24AD"/>
    <w:rsid w:val="009B4C53"/>
    <w:rsid w:val="009C79F0"/>
    <w:rsid w:val="009D0E80"/>
    <w:rsid w:val="009D2EEA"/>
    <w:rsid w:val="009D4750"/>
    <w:rsid w:val="009E1611"/>
    <w:rsid w:val="009E1E34"/>
    <w:rsid w:val="009E6378"/>
    <w:rsid w:val="009E7475"/>
    <w:rsid w:val="009F0211"/>
    <w:rsid w:val="009F26FF"/>
    <w:rsid w:val="009F60EF"/>
    <w:rsid w:val="00A06775"/>
    <w:rsid w:val="00A172F1"/>
    <w:rsid w:val="00A26AAF"/>
    <w:rsid w:val="00A313CD"/>
    <w:rsid w:val="00A328E7"/>
    <w:rsid w:val="00A52564"/>
    <w:rsid w:val="00A56815"/>
    <w:rsid w:val="00A56A20"/>
    <w:rsid w:val="00A64846"/>
    <w:rsid w:val="00A64D43"/>
    <w:rsid w:val="00A67214"/>
    <w:rsid w:val="00A7193D"/>
    <w:rsid w:val="00A73A86"/>
    <w:rsid w:val="00A74A46"/>
    <w:rsid w:val="00A7756B"/>
    <w:rsid w:val="00A8092D"/>
    <w:rsid w:val="00A8158A"/>
    <w:rsid w:val="00A81F17"/>
    <w:rsid w:val="00A84B0D"/>
    <w:rsid w:val="00A91AFB"/>
    <w:rsid w:val="00A92641"/>
    <w:rsid w:val="00A93C46"/>
    <w:rsid w:val="00A94949"/>
    <w:rsid w:val="00AA2063"/>
    <w:rsid w:val="00AA3452"/>
    <w:rsid w:val="00AA74B7"/>
    <w:rsid w:val="00AB4A31"/>
    <w:rsid w:val="00AB6BB0"/>
    <w:rsid w:val="00AB7B96"/>
    <w:rsid w:val="00AC358E"/>
    <w:rsid w:val="00AC4E6E"/>
    <w:rsid w:val="00AC5F99"/>
    <w:rsid w:val="00AD3987"/>
    <w:rsid w:val="00AE5B43"/>
    <w:rsid w:val="00AF3A06"/>
    <w:rsid w:val="00AF4223"/>
    <w:rsid w:val="00AF6BD1"/>
    <w:rsid w:val="00B0425E"/>
    <w:rsid w:val="00B050DE"/>
    <w:rsid w:val="00B121F3"/>
    <w:rsid w:val="00B2034B"/>
    <w:rsid w:val="00B2073F"/>
    <w:rsid w:val="00B246FD"/>
    <w:rsid w:val="00B351FB"/>
    <w:rsid w:val="00B36AF9"/>
    <w:rsid w:val="00B50858"/>
    <w:rsid w:val="00B56E6D"/>
    <w:rsid w:val="00B63007"/>
    <w:rsid w:val="00B63B9F"/>
    <w:rsid w:val="00B6634E"/>
    <w:rsid w:val="00B81712"/>
    <w:rsid w:val="00B819AA"/>
    <w:rsid w:val="00B94260"/>
    <w:rsid w:val="00BA0DED"/>
    <w:rsid w:val="00BA684A"/>
    <w:rsid w:val="00BA6D87"/>
    <w:rsid w:val="00BB60A7"/>
    <w:rsid w:val="00BB7652"/>
    <w:rsid w:val="00BC4E91"/>
    <w:rsid w:val="00BD40A0"/>
    <w:rsid w:val="00BE3510"/>
    <w:rsid w:val="00C0266A"/>
    <w:rsid w:val="00C04440"/>
    <w:rsid w:val="00C06DFF"/>
    <w:rsid w:val="00C100EA"/>
    <w:rsid w:val="00C11DD7"/>
    <w:rsid w:val="00C25F88"/>
    <w:rsid w:val="00C41335"/>
    <w:rsid w:val="00C4367C"/>
    <w:rsid w:val="00C62B2D"/>
    <w:rsid w:val="00C65A3D"/>
    <w:rsid w:val="00C7317D"/>
    <w:rsid w:val="00C73978"/>
    <w:rsid w:val="00C76E82"/>
    <w:rsid w:val="00C76F26"/>
    <w:rsid w:val="00C77241"/>
    <w:rsid w:val="00C97048"/>
    <w:rsid w:val="00CA3E84"/>
    <w:rsid w:val="00CA6163"/>
    <w:rsid w:val="00CB1398"/>
    <w:rsid w:val="00CB27A9"/>
    <w:rsid w:val="00CB3248"/>
    <w:rsid w:val="00CB3CB2"/>
    <w:rsid w:val="00CB7B6B"/>
    <w:rsid w:val="00CC3B03"/>
    <w:rsid w:val="00CC4954"/>
    <w:rsid w:val="00CC53B7"/>
    <w:rsid w:val="00CD358A"/>
    <w:rsid w:val="00CD3AA2"/>
    <w:rsid w:val="00CD480D"/>
    <w:rsid w:val="00CE58E1"/>
    <w:rsid w:val="00CF4B24"/>
    <w:rsid w:val="00D048CF"/>
    <w:rsid w:val="00D0573A"/>
    <w:rsid w:val="00D10081"/>
    <w:rsid w:val="00D10B52"/>
    <w:rsid w:val="00D1200B"/>
    <w:rsid w:val="00D24ADC"/>
    <w:rsid w:val="00D3074D"/>
    <w:rsid w:val="00D31CED"/>
    <w:rsid w:val="00D323D3"/>
    <w:rsid w:val="00D3570A"/>
    <w:rsid w:val="00D45CC1"/>
    <w:rsid w:val="00D474B1"/>
    <w:rsid w:val="00D63829"/>
    <w:rsid w:val="00D72C51"/>
    <w:rsid w:val="00D76493"/>
    <w:rsid w:val="00D76A3C"/>
    <w:rsid w:val="00D867E0"/>
    <w:rsid w:val="00D9591B"/>
    <w:rsid w:val="00D95BB0"/>
    <w:rsid w:val="00DA272B"/>
    <w:rsid w:val="00DA5012"/>
    <w:rsid w:val="00DB0178"/>
    <w:rsid w:val="00DB620D"/>
    <w:rsid w:val="00DB6A6B"/>
    <w:rsid w:val="00DC73C1"/>
    <w:rsid w:val="00DD090B"/>
    <w:rsid w:val="00DD1B82"/>
    <w:rsid w:val="00DE2DAF"/>
    <w:rsid w:val="00DF0EE4"/>
    <w:rsid w:val="00DF60C9"/>
    <w:rsid w:val="00DF75CE"/>
    <w:rsid w:val="00E03847"/>
    <w:rsid w:val="00E10E7B"/>
    <w:rsid w:val="00E17083"/>
    <w:rsid w:val="00E26F22"/>
    <w:rsid w:val="00E36017"/>
    <w:rsid w:val="00E45951"/>
    <w:rsid w:val="00E47A57"/>
    <w:rsid w:val="00E47CB5"/>
    <w:rsid w:val="00E512D1"/>
    <w:rsid w:val="00E56498"/>
    <w:rsid w:val="00E62E17"/>
    <w:rsid w:val="00E64359"/>
    <w:rsid w:val="00E71038"/>
    <w:rsid w:val="00E72EF5"/>
    <w:rsid w:val="00E81919"/>
    <w:rsid w:val="00E85EF0"/>
    <w:rsid w:val="00E900C3"/>
    <w:rsid w:val="00E9033D"/>
    <w:rsid w:val="00E906B9"/>
    <w:rsid w:val="00E92B5A"/>
    <w:rsid w:val="00E93F6A"/>
    <w:rsid w:val="00EA190C"/>
    <w:rsid w:val="00EA5C5F"/>
    <w:rsid w:val="00EB6AEE"/>
    <w:rsid w:val="00EB7E28"/>
    <w:rsid w:val="00EC2562"/>
    <w:rsid w:val="00EC33D7"/>
    <w:rsid w:val="00EC3BFA"/>
    <w:rsid w:val="00ED4C17"/>
    <w:rsid w:val="00EE0A56"/>
    <w:rsid w:val="00EE4C35"/>
    <w:rsid w:val="00EF0AC7"/>
    <w:rsid w:val="00F0280C"/>
    <w:rsid w:val="00F11397"/>
    <w:rsid w:val="00F27200"/>
    <w:rsid w:val="00F321D1"/>
    <w:rsid w:val="00F343A7"/>
    <w:rsid w:val="00F42865"/>
    <w:rsid w:val="00F4673B"/>
    <w:rsid w:val="00F573D1"/>
    <w:rsid w:val="00F61323"/>
    <w:rsid w:val="00F61EA0"/>
    <w:rsid w:val="00F71631"/>
    <w:rsid w:val="00F73CB5"/>
    <w:rsid w:val="00F74936"/>
    <w:rsid w:val="00F80549"/>
    <w:rsid w:val="00F82617"/>
    <w:rsid w:val="00F8278C"/>
    <w:rsid w:val="00F83383"/>
    <w:rsid w:val="00F92BFF"/>
    <w:rsid w:val="00F95730"/>
    <w:rsid w:val="00F95B70"/>
    <w:rsid w:val="00F95FA4"/>
    <w:rsid w:val="00FA0362"/>
    <w:rsid w:val="00FA4DD4"/>
    <w:rsid w:val="00FB0668"/>
    <w:rsid w:val="00FB0C50"/>
    <w:rsid w:val="00FC248F"/>
    <w:rsid w:val="00FC3B9A"/>
    <w:rsid w:val="00FC4D6D"/>
    <w:rsid w:val="00FC5C38"/>
    <w:rsid w:val="00FD1764"/>
    <w:rsid w:val="00FD34CE"/>
    <w:rsid w:val="00FD5A3E"/>
    <w:rsid w:val="00FD6BD1"/>
    <w:rsid w:val="00FE28D4"/>
    <w:rsid w:val="00FE30A1"/>
    <w:rsid w:val="00FE48F2"/>
    <w:rsid w:val="00FE7000"/>
    <w:rsid w:val="00FE7F97"/>
    <w:rsid w:val="00FF6FB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678C6"/>
  <w15:chartTrackingRefBased/>
  <w15:docId w15:val="{0F96141A-6623-4857-8DE9-68AE06FF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22"/>
        <w:szCs w:val="22"/>
        <w:lang w:val="en-AU" w:eastAsia="en-US" w:bidi="ar-SA"/>
      </w:rPr>
    </w:rPrDefault>
    <w:pPrDefault>
      <w:pPr>
        <w:spacing w:before="120" w:after="200" w:line="280" w:lineRule="exact"/>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semiHidden="1" w:uiPriority="39" w:qFormat="1"/>
    <w:lsdException w:name="toc 2" w:locked="0" w:semiHidden="1" w:uiPriority="39"/>
    <w:lsdException w:name="toc 3" w:locked="0"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locked="0" w:semiHidden="1" w:unhideWhenUsed="1"/>
    <w:lsdException w:name="annotation text" w:semiHidden="1"/>
    <w:lsdException w:name="header" w:semiHidden="1"/>
    <w:lsdException w:name="footer" w:locked="0" w:semiHidden="1" w:uiPriority="0" w:unhideWhenUsed="1"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locked="0" w:semiHidden="1" w:unhideWhenUsed="1" w:qFormat="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locked="0" w:semiHidden="1"/>
    <w:lsdException w:name="List" w:semiHidden="1"/>
    <w:lsdException w:name="List Bullet" w:locked="0" w:semiHidden="1" w:uiPriority="0"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10" w:qFormat="1"/>
    <w:lsdException w:name="Closing" w:semiHidden="1"/>
    <w:lsdException w:name="Signature" w:semiHidden="1"/>
    <w:lsdException w:name="Default Paragraph Font" w:locked="0" w:semiHidden="1" w:uiPriority="1" w:unhideWhenUsed="1"/>
    <w:lsdException w:name="Body Text" w:locked="0"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locked="0"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semiHidden/>
    <w:qFormat/>
    <w:rsid w:val="00D867E0"/>
  </w:style>
  <w:style w:type="paragraph" w:styleId="Heading1">
    <w:name w:val="heading 1"/>
    <w:basedOn w:val="Normal"/>
    <w:next w:val="BodyText"/>
    <w:link w:val="Heading1Char"/>
    <w:qFormat/>
    <w:rsid w:val="001D31A5"/>
    <w:pPr>
      <w:keepNext/>
      <w:keepLines/>
      <w:spacing w:after="560" w:line="620" w:lineRule="exact"/>
      <w:outlineLvl w:val="0"/>
    </w:pPr>
    <w:rPr>
      <w:rFonts w:ascii="Arial" w:eastAsiaTheme="majorEastAsia" w:hAnsi="Arial" w:cstheme="majorBidi"/>
      <w:color w:val="084D5D"/>
      <w:sz w:val="48"/>
      <w:szCs w:val="32"/>
    </w:rPr>
  </w:style>
  <w:style w:type="paragraph" w:styleId="Heading2">
    <w:name w:val="heading 2"/>
    <w:basedOn w:val="Normal"/>
    <w:next w:val="BodyText"/>
    <w:link w:val="Heading2Char"/>
    <w:qFormat/>
    <w:rsid w:val="001D31A5"/>
    <w:pPr>
      <w:keepNext/>
      <w:keepLines/>
      <w:suppressAutoHyphens/>
      <w:spacing w:before="400" w:line="440" w:lineRule="exact"/>
      <w:outlineLvl w:val="1"/>
    </w:pPr>
    <w:rPr>
      <w:rFonts w:ascii="Arial" w:eastAsiaTheme="majorEastAsia" w:hAnsi="Arial" w:cstheme="majorBidi"/>
      <w:color w:val="084D5D"/>
      <w:sz w:val="36"/>
      <w:szCs w:val="26"/>
    </w:rPr>
  </w:style>
  <w:style w:type="paragraph" w:styleId="Heading3">
    <w:name w:val="heading 3"/>
    <w:basedOn w:val="Normal"/>
    <w:next w:val="BodyText"/>
    <w:link w:val="Heading3Char"/>
    <w:qFormat/>
    <w:rsid w:val="001D31A5"/>
    <w:pPr>
      <w:keepNext/>
      <w:keepLines/>
      <w:spacing w:before="400"/>
      <w:outlineLvl w:val="2"/>
    </w:pPr>
    <w:rPr>
      <w:rFonts w:ascii="Arial" w:eastAsiaTheme="majorEastAsia" w:hAnsi="Arial" w:cstheme="majorBidi"/>
      <w:color w:val="084D5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A19C6"/>
    <w:pPr>
      <w:suppressAutoHyphens/>
      <w:spacing w:after="120"/>
    </w:pPr>
    <w:rPr>
      <w:rFonts w:ascii="Arial" w:hAnsi="Arial"/>
    </w:rPr>
  </w:style>
  <w:style w:type="character" w:customStyle="1" w:styleId="BodyTextChar">
    <w:name w:val="Body Text Char"/>
    <w:basedOn w:val="DefaultParagraphFont"/>
    <w:link w:val="BodyText"/>
    <w:rsid w:val="001A19C6"/>
    <w:rPr>
      <w:rFonts w:ascii="Arial" w:hAnsi="Arial"/>
    </w:rPr>
  </w:style>
  <w:style w:type="paragraph" w:customStyle="1" w:styleId="BackPage">
    <w:name w:val="Back Page"/>
    <w:basedOn w:val="Normal"/>
    <w:qFormat/>
    <w:rsid w:val="002D46E0"/>
    <w:pPr>
      <w:suppressAutoHyphens/>
      <w:spacing w:after="113" w:line="310" w:lineRule="exact"/>
    </w:pPr>
  </w:style>
  <w:style w:type="paragraph" w:styleId="ListBullet">
    <w:name w:val="List Bullet"/>
    <w:aliases w:val="Bullet"/>
    <w:basedOn w:val="Normal"/>
    <w:qFormat/>
    <w:rsid w:val="000601BE"/>
    <w:pPr>
      <w:numPr>
        <w:numId w:val="2"/>
      </w:numPr>
      <w:suppressAutoHyphens/>
      <w:spacing w:after="120"/>
    </w:pPr>
    <w:rPr>
      <w:rFonts w:ascii="Arial" w:hAnsi="Arial"/>
    </w:rPr>
  </w:style>
  <w:style w:type="paragraph" w:customStyle="1" w:styleId="BulletNumbered">
    <w:name w:val="Bullet Numbered"/>
    <w:basedOn w:val="ListBullet"/>
    <w:qFormat/>
    <w:rsid w:val="00987BC9"/>
    <w:pPr>
      <w:numPr>
        <w:numId w:val="3"/>
      </w:numPr>
    </w:pPr>
  </w:style>
  <w:style w:type="paragraph" w:styleId="Footer">
    <w:name w:val="footer"/>
    <w:basedOn w:val="Normal"/>
    <w:link w:val="FooterChar"/>
    <w:qFormat/>
    <w:rsid w:val="00017CDA"/>
    <w:pPr>
      <w:tabs>
        <w:tab w:val="right" w:pos="10206"/>
      </w:tabs>
      <w:spacing w:line="280" w:lineRule="atLeast"/>
    </w:pPr>
    <w:rPr>
      <w:rFonts w:ascii="Arial" w:hAnsi="Arial"/>
      <w:color w:val="auto"/>
      <w:sz w:val="20"/>
    </w:rPr>
  </w:style>
  <w:style w:type="character" w:customStyle="1" w:styleId="FooterChar">
    <w:name w:val="Footer Char"/>
    <w:basedOn w:val="DefaultParagraphFont"/>
    <w:link w:val="Footer"/>
    <w:rsid w:val="00017CDA"/>
    <w:rPr>
      <w:rFonts w:ascii="Arial" w:hAnsi="Arial"/>
      <w:color w:val="auto"/>
      <w:sz w:val="20"/>
    </w:rPr>
  </w:style>
  <w:style w:type="character" w:customStyle="1" w:styleId="Heading1Char">
    <w:name w:val="Heading 1 Char"/>
    <w:basedOn w:val="DefaultParagraphFont"/>
    <w:link w:val="Heading1"/>
    <w:rsid w:val="001D31A5"/>
    <w:rPr>
      <w:rFonts w:ascii="Arial" w:eastAsiaTheme="majorEastAsia" w:hAnsi="Arial" w:cstheme="majorBidi"/>
      <w:color w:val="084D5D"/>
      <w:sz w:val="48"/>
      <w:szCs w:val="32"/>
    </w:rPr>
  </w:style>
  <w:style w:type="character" w:customStyle="1" w:styleId="Heading2Char">
    <w:name w:val="Heading 2 Char"/>
    <w:basedOn w:val="DefaultParagraphFont"/>
    <w:link w:val="Heading2"/>
    <w:rsid w:val="001D31A5"/>
    <w:rPr>
      <w:rFonts w:ascii="Arial" w:eastAsiaTheme="majorEastAsia" w:hAnsi="Arial" w:cstheme="majorBidi"/>
      <w:color w:val="084D5D"/>
      <w:sz w:val="36"/>
      <w:szCs w:val="26"/>
    </w:rPr>
  </w:style>
  <w:style w:type="character" w:customStyle="1" w:styleId="Heading3Char">
    <w:name w:val="Heading 3 Char"/>
    <w:basedOn w:val="DefaultParagraphFont"/>
    <w:link w:val="Heading3"/>
    <w:rsid w:val="001D31A5"/>
    <w:rPr>
      <w:rFonts w:ascii="Arial" w:eastAsiaTheme="majorEastAsia" w:hAnsi="Arial" w:cstheme="majorBidi"/>
      <w:color w:val="084D5D"/>
      <w:sz w:val="24"/>
      <w:szCs w:val="24"/>
    </w:rPr>
  </w:style>
  <w:style w:type="paragraph" w:styleId="Subtitle">
    <w:name w:val="Subtitle"/>
    <w:aliases w:val="Full title"/>
    <w:basedOn w:val="Normal"/>
    <w:next w:val="BodyText"/>
    <w:link w:val="SubtitleChar"/>
    <w:uiPriority w:val="11"/>
    <w:qFormat/>
    <w:rsid w:val="007147C3"/>
    <w:pPr>
      <w:numPr>
        <w:ilvl w:val="1"/>
      </w:numPr>
      <w:suppressAutoHyphens/>
    </w:pPr>
    <w:rPr>
      <w:rFonts w:ascii="Arial" w:eastAsiaTheme="minorEastAsia" w:hAnsi="Arial"/>
      <w:sz w:val="44"/>
    </w:rPr>
  </w:style>
  <w:style w:type="character" w:customStyle="1" w:styleId="SubtitleChar">
    <w:name w:val="Subtitle Char"/>
    <w:aliases w:val="Full title Char"/>
    <w:basedOn w:val="DefaultParagraphFont"/>
    <w:link w:val="Subtitle"/>
    <w:uiPriority w:val="11"/>
    <w:rsid w:val="007147C3"/>
    <w:rPr>
      <w:rFonts w:ascii="Arial" w:eastAsiaTheme="minorEastAsia" w:hAnsi="Arial"/>
      <w:sz w:val="44"/>
    </w:rPr>
  </w:style>
  <w:style w:type="paragraph" w:styleId="Title">
    <w:name w:val="Title"/>
    <w:aliases w:val="Short Title"/>
    <w:basedOn w:val="Normal"/>
    <w:next w:val="BodyText"/>
    <w:link w:val="TitleChar"/>
    <w:uiPriority w:val="10"/>
    <w:qFormat/>
    <w:rsid w:val="007147C3"/>
    <w:pPr>
      <w:suppressAutoHyphens/>
      <w:spacing w:line="880" w:lineRule="exact"/>
    </w:pPr>
    <w:rPr>
      <w:rFonts w:ascii="Arial" w:eastAsiaTheme="majorEastAsia" w:hAnsi="Arial" w:cstheme="majorBidi"/>
      <w:sz w:val="64"/>
      <w:szCs w:val="56"/>
    </w:rPr>
  </w:style>
  <w:style w:type="character" w:customStyle="1" w:styleId="TitleChar">
    <w:name w:val="Title Char"/>
    <w:aliases w:val="Short Title Char"/>
    <w:basedOn w:val="DefaultParagraphFont"/>
    <w:link w:val="Title"/>
    <w:uiPriority w:val="10"/>
    <w:rsid w:val="007147C3"/>
    <w:rPr>
      <w:rFonts w:ascii="Arial" w:eastAsiaTheme="majorEastAsia" w:hAnsi="Arial" w:cstheme="majorBidi"/>
      <w:sz w:val="64"/>
      <w:szCs w:val="56"/>
    </w:rPr>
  </w:style>
  <w:style w:type="paragraph" w:styleId="Header">
    <w:name w:val="header"/>
    <w:basedOn w:val="Normal"/>
    <w:link w:val="HeaderChar"/>
    <w:uiPriority w:val="99"/>
    <w:semiHidden/>
    <w:locked/>
    <w:rsid w:val="004E78DD"/>
    <w:pPr>
      <w:tabs>
        <w:tab w:val="center" w:pos="4513"/>
        <w:tab w:val="right" w:pos="9026"/>
      </w:tabs>
    </w:pPr>
  </w:style>
  <w:style w:type="character" w:customStyle="1" w:styleId="HeaderChar">
    <w:name w:val="Header Char"/>
    <w:basedOn w:val="DefaultParagraphFont"/>
    <w:link w:val="Header"/>
    <w:uiPriority w:val="99"/>
    <w:semiHidden/>
    <w:rsid w:val="004E78DD"/>
  </w:style>
  <w:style w:type="character" w:styleId="PageNumber">
    <w:name w:val="page number"/>
    <w:basedOn w:val="DefaultParagraphFont"/>
    <w:uiPriority w:val="99"/>
    <w:semiHidden/>
    <w:locked/>
    <w:rsid w:val="004E78DD"/>
  </w:style>
  <w:style w:type="table" w:styleId="TableGrid">
    <w:name w:val="Table Grid"/>
    <w:basedOn w:val="TableNormal"/>
    <w:uiPriority w:val="39"/>
    <w:rsid w:val="008F3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talic">
    <w:name w:val="Body text Italic"/>
    <w:basedOn w:val="Emphasis"/>
    <w:uiPriority w:val="1"/>
    <w:qFormat/>
    <w:rsid w:val="00BB7652"/>
    <w:rPr>
      <w:rFonts w:ascii="Arial" w:hAnsi="Arial"/>
      <w:i/>
      <w:iCs/>
      <w:sz w:val="22"/>
    </w:rPr>
  </w:style>
  <w:style w:type="character" w:customStyle="1" w:styleId="BodytextBold">
    <w:name w:val="Body text Bold"/>
    <w:basedOn w:val="Strong"/>
    <w:uiPriority w:val="1"/>
    <w:qFormat/>
    <w:rsid w:val="00BB7652"/>
    <w:rPr>
      <w:rFonts w:ascii="Arial" w:hAnsi="Arial"/>
      <w:b/>
      <w:bCs/>
      <w:color w:val="000000" w:themeColor="text1"/>
      <w:sz w:val="22"/>
    </w:rPr>
  </w:style>
  <w:style w:type="character" w:styleId="Emphasis">
    <w:name w:val="Emphasis"/>
    <w:basedOn w:val="DefaultParagraphFont"/>
    <w:uiPriority w:val="20"/>
    <w:semiHidden/>
    <w:qFormat/>
    <w:locked/>
    <w:rsid w:val="00EA190C"/>
    <w:rPr>
      <w:i/>
      <w:iCs/>
    </w:rPr>
  </w:style>
  <w:style w:type="character" w:styleId="Strong">
    <w:name w:val="Strong"/>
    <w:basedOn w:val="DefaultParagraphFont"/>
    <w:uiPriority w:val="22"/>
    <w:semiHidden/>
    <w:qFormat/>
    <w:locked/>
    <w:rsid w:val="001705F1"/>
    <w:rPr>
      <w:b/>
      <w:bCs/>
    </w:rPr>
  </w:style>
  <w:style w:type="paragraph" w:styleId="TOCHeading">
    <w:name w:val="TOC Heading"/>
    <w:basedOn w:val="Heading1"/>
    <w:next w:val="Normal"/>
    <w:uiPriority w:val="39"/>
    <w:qFormat/>
    <w:rsid w:val="003C5DF5"/>
    <w:pPr>
      <w:spacing w:before="240" w:after="0" w:line="259" w:lineRule="auto"/>
      <w:outlineLvl w:val="9"/>
    </w:pPr>
    <w:rPr>
      <w:color w:val="2E74B5" w:themeColor="accent1" w:themeShade="BF"/>
      <w:sz w:val="32"/>
    </w:rPr>
  </w:style>
  <w:style w:type="paragraph" w:styleId="TOC1">
    <w:name w:val="toc 1"/>
    <w:basedOn w:val="Normal"/>
    <w:next w:val="Normal"/>
    <w:autoRedefine/>
    <w:uiPriority w:val="39"/>
    <w:qFormat/>
    <w:rsid w:val="00E71038"/>
    <w:pPr>
      <w:spacing w:after="100"/>
    </w:pPr>
    <w:rPr>
      <w:rFonts w:ascii="Arial" w:hAnsi="Arial"/>
      <w:b/>
    </w:rPr>
  </w:style>
  <w:style w:type="paragraph" w:styleId="TOC2">
    <w:name w:val="toc 2"/>
    <w:basedOn w:val="Normal"/>
    <w:next w:val="Normal"/>
    <w:autoRedefine/>
    <w:uiPriority w:val="39"/>
    <w:rsid w:val="00E71038"/>
    <w:pPr>
      <w:tabs>
        <w:tab w:val="right" w:leader="dot" w:pos="10194"/>
      </w:tabs>
      <w:spacing w:after="100"/>
      <w:ind w:left="220"/>
    </w:pPr>
    <w:rPr>
      <w:rFonts w:ascii="Arial" w:hAnsi="Arial" w:cs="Arial"/>
      <w:noProof/>
    </w:rPr>
  </w:style>
  <w:style w:type="paragraph" w:styleId="TOC3">
    <w:name w:val="toc 3"/>
    <w:basedOn w:val="Normal"/>
    <w:next w:val="Normal"/>
    <w:autoRedefine/>
    <w:uiPriority w:val="39"/>
    <w:rsid w:val="003C5DF5"/>
    <w:pPr>
      <w:spacing w:after="100"/>
      <w:ind w:left="440"/>
    </w:pPr>
  </w:style>
  <w:style w:type="character" w:customStyle="1" w:styleId="Instructions">
    <w:name w:val="Instructions"/>
    <w:basedOn w:val="CommentReference"/>
    <w:uiPriority w:val="1"/>
    <w:qFormat/>
    <w:rsid w:val="00017CDA"/>
    <w:rPr>
      <w:rFonts w:ascii="Arial" w:hAnsi="Arial"/>
      <w:vanish w:val="0"/>
      <w:color w:val="0070C0"/>
      <w:sz w:val="22"/>
      <w:szCs w:val="16"/>
      <w:u w:val="dotted"/>
    </w:rPr>
  </w:style>
  <w:style w:type="character" w:styleId="CommentReference">
    <w:name w:val="annotation reference"/>
    <w:basedOn w:val="DefaultParagraphFont"/>
    <w:uiPriority w:val="99"/>
    <w:semiHidden/>
    <w:locked/>
    <w:rsid w:val="00D1200B"/>
    <w:rPr>
      <w:sz w:val="16"/>
      <w:szCs w:val="16"/>
    </w:rPr>
  </w:style>
  <w:style w:type="character" w:styleId="Hyperlink">
    <w:name w:val="Hyperlink"/>
    <w:basedOn w:val="DefaultParagraphFont"/>
    <w:uiPriority w:val="99"/>
    <w:locked/>
    <w:rsid w:val="00742F28"/>
    <w:rPr>
      <w:color w:val="0563C1" w:themeColor="hyperlink"/>
      <w:u w:val="single"/>
    </w:rPr>
  </w:style>
  <w:style w:type="paragraph" w:customStyle="1" w:styleId="Tabletext">
    <w:name w:val="Table text"/>
    <w:basedOn w:val="BodyText"/>
    <w:qFormat/>
    <w:rsid w:val="000601BE"/>
    <w:pPr>
      <w:spacing w:before="0" w:after="0" w:line="240" w:lineRule="auto"/>
    </w:pPr>
    <w:rPr>
      <w:sz w:val="20"/>
    </w:rPr>
  </w:style>
  <w:style w:type="character" w:customStyle="1" w:styleId="BoldItalic">
    <w:name w:val="Bold &amp; Italic"/>
    <w:basedOn w:val="BodytextBold"/>
    <w:uiPriority w:val="1"/>
    <w:qFormat/>
    <w:rsid w:val="00BB7652"/>
    <w:rPr>
      <w:rFonts w:ascii="Arial" w:eastAsiaTheme="minorHAnsi" w:hAnsi="Arial" w:cstheme="minorBidi"/>
      <w:b/>
      <w:bCs/>
      <w:i/>
      <w:color w:val="000000" w:themeColor="text1"/>
      <w:sz w:val="22"/>
      <w:szCs w:val="22"/>
    </w:rPr>
  </w:style>
  <w:style w:type="character" w:styleId="FootnoteReference">
    <w:name w:val="footnote reference"/>
    <w:basedOn w:val="DefaultParagraphFont"/>
    <w:uiPriority w:val="99"/>
    <w:qFormat/>
    <w:rsid w:val="00BB7652"/>
    <w:rPr>
      <w:rFonts w:ascii="Arial" w:hAnsi="Arial"/>
      <w:sz w:val="18"/>
      <w:vertAlign w:val="superscript"/>
    </w:rPr>
  </w:style>
  <w:style w:type="paragraph" w:styleId="FootnoteText">
    <w:name w:val="footnote text"/>
    <w:basedOn w:val="Normal"/>
    <w:link w:val="FootnoteTextChar"/>
    <w:uiPriority w:val="99"/>
    <w:rsid w:val="00D867E0"/>
    <w:pPr>
      <w:spacing w:before="0" w:after="0" w:line="240" w:lineRule="auto"/>
    </w:pPr>
    <w:rPr>
      <w:sz w:val="20"/>
      <w:szCs w:val="20"/>
    </w:rPr>
  </w:style>
  <w:style w:type="character" w:customStyle="1" w:styleId="FootnoteTextChar">
    <w:name w:val="Footnote Text Char"/>
    <w:basedOn w:val="DefaultParagraphFont"/>
    <w:link w:val="FootnoteText"/>
    <w:uiPriority w:val="99"/>
    <w:rsid w:val="00D867E0"/>
    <w:rPr>
      <w:sz w:val="20"/>
      <w:szCs w:val="20"/>
    </w:rPr>
  </w:style>
  <w:style w:type="paragraph" w:styleId="NormalWeb">
    <w:name w:val="Normal (Web)"/>
    <w:basedOn w:val="Normal"/>
    <w:uiPriority w:val="99"/>
    <w:unhideWhenUsed/>
    <w:locked/>
    <w:rsid w:val="00CC53B7"/>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ListParagraph">
    <w:name w:val="List Paragraph"/>
    <w:basedOn w:val="Normal"/>
    <w:uiPriority w:val="34"/>
    <w:qFormat/>
    <w:locked/>
    <w:rsid w:val="00F83383"/>
    <w:pPr>
      <w:ind w:left="720"/>
      <w:contextualSpacing/>
    </w:pPr>
  </w:style>
  <w:style w:type="paragraph" w:styleId="CommentText">
    <w:name w:val="annotation text"/>
    <w:basedOn w:val="Normal"/>
    <w:link w:val="CommentTextChar"/>
    <w:uiPriority w:val="99"/>
    <w:semiHidden/>
    <w:locked/>
    <w:rsid w:val="00F71631"/>
    <w:pPr>
      <w:spacing w:line="240" w:lineRule="auto"/>
    </w:pPr>
    <w:rPr>
      <w:sz w:val="20"/>
      <w:szCs w:val="20"/>
    </w:rPr>
  </w:style>
  <w:style w:type="character" w:customStyle="1" w:styleId="CommentTextChar">
    <w:name w:val="Comment Text Char"/>
    <w:basedOn w:val="DefaultParagraphFont"/>
    <w:link w:val="CommentText"/>
    <w:uiPriority w:val="99"/>
    <w:semiHidden/>
    <w:rsid w:val="00F71631"/>
    <w:rPr>
      <w:sz w:val="20"/>
      <w:szCs w:val="20"/>
    </w:rPr>
  </w:style>
  <w:style w:type="paragraph" w:styleId="CommentSubject">
    <w:name w:val="annotation subject"/>
    <w:basedOn w:val="CommentText"/>
    <w:next w:val="CommentText"/>
    <w:link w:val="CommentSubjectChar"/>
    <w:uiPriority w:val="99"/>
    <w:semiHidden/>
    <w:unhideWhenUsed/>
    <w:locked/>
    <w:rsid w:val="00F71631"/>
    <w:rPr>
      <w:b/>
      <w:bCs/>
    </w:rPr>
  </w:style>
  <w:style w:type="character" w:customStyle="1" w:styleId="CommentSubjectChar">
    <w:name w:val="Comment Subject Char"/>
    <w:basedOn w:val="CommentTextChar"/>
    <w:link w:val="CommentSubject"/>
    <w:uiPriority w:val="99"/>
    <w:semiHidden/>
    <w:rsid w:val="00F71631"/>
    <w:rPr>
      <w:b/>
      <w:bCs/>
      <w:sz w:val="20"/>
      <w:szCs w:val="20"/>
    </w:rPr>
  </w:style>
  <w:style w:type="paragraph" w:styleId="EndnoteText">
    <w:name w:val="endnote text"/>
    <w:basedOn w:val="Normal"/>
    <w:link w:val="EndnoteTextChar"/>
    <w:uiPriority w:val="99"/>
    <w:semiHidden/>
    <w:locked/>
    <w:rsid w:val="005908CA"/>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5908CA"/>
    <w:rPr>
      <w:sz w:val="20"/>
      <w:szCs w:val="20"/>
    </w:rPr>
  </w:style>
  <w:style w:type="character" w:styleId="EndnoteReference">
    <w:name w:val="endnote reference"/>
    <w:basedOn w:val="DefaultParagraphFont"/>
    <w:uiPriority w:val="99"/>
    <w:semiHidden/>
    <w:locked/>
    <w:rsid w:val="005908CA"/>
    <w:rPr>
      <w:vertAlign w:val="superscript"/>
    </w:rPr>
  </w:style>
  <w:style w:type="character" w:styleId="UnresolvedMention">
    <w:name w:val="Unresolved Mention"/>
    <w:basedOn w:val="DefaultParagraphFont"/>
    <w:uiPriority w:val="99"/>
    <w:semiHidden/>
    <w:unhideWhenUsed/>
    <w:rsid w:val="001A300D"/>
    <w:rPr>
      <w:color w:val="605E5C"/>
      <w:shd w:val="clear" w:color="auto" w:fill="E1DFDD"/>
    </w:rPr>
  </w:style>
  <w:style w:type="paragraph" w:styleId="Revision">
    <w:name w:val="Revision"/>
    <w:hidden/>
    <w:uiPriority w:val="99"/>
    <w:semiHidden/>
    <w:rsid w:val="0006273F"/>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96648">
      <w:bodyDiv w:val="1"/>
      <w:marLeft w:val="0"/>
      <w:marRight w:val="0"/>
      <w:marTop w:val="0"/>
      <w:marBottom w:val="0"/>
      <w:divBdr>
        <w:top w:val="none" w:sz="0" w:space="0" w:color="auto"/>
        <w:left w:val="none" w:sz="0" w:space="0" w:color="auto"/>
        <w:bottom w:val="none" w:sz="0" w:space="0" w:color="auto"/>
        <w:right w:val="none" w:sz="0" w:space="0" w:color="auto"/>
      </w:divBdr>
    </w:div>
    <w:div w:id="399601469">
      <w:bodyDiv w:val="1"/>
      <w:marLeft w:val="0"/>
      <w:marRight w:val="0"/>
      <w:marTop w:val="0"/>
      <w:marBottom w:val="0"/>
      <w:divBdr>
        <w:top w:val="none" w:sz="0" w:space="0" w:color="auto"/>
        <w:left w:val="none" w:sz="0" w:space="0" w:color="auto"/>
        <w:bottom w:val="none" w:sz="0" w:space="0" w:color="auto"/>
        <w:right w:val="none" w:sz="0" w:space="0" w:color="auto"/>
      </w:divBdr>
    </w:div>
    <w:div w:id="666178824">
      <w:bodyDiv w:val="1"/>
      <w:marLeft w:val="0"/>
      <w:marRight w:val="0"/>
      <w:marTop w:val="0"/>
      <w:marBottom w:val="0"/>
      <w:divBdr>
        <w:top w:val="none" w:sz="0" w:space="0" w:color="auto"/>
        <w:left w:val="none" w:sz="0" w:space="0" w:color="auto"/>
        <w:bottom w:val="none" w:sz="0" w:space="0" w:color="auto"/>
        <w:right w:val="none" w:sz="0" w:space="0" w:color="auto"/>
      </w:divBdr>
    </w:div>
    <w:div w:id="987172372">
      <w:bodyDiv w:val="1"/>
      <w:marLeft w:val="0"/>
      <w:marRight w:val="0"/>
      <w:marTop w:val="0"/>
      <w:marBottom w:val="0"/>
      <w:divBdr>
        <w:top w:val="none" w:sz="0" w:space="0" w:color="auto"/>
        <w:left w:val="none" w:sz="0" w:space="0" w:color="auto"/>
        <w:bottom w:val="none" w:sz="0" w:space="0" w:color="auto"/>
        <w:right w:val="none" w:sz="0" w:space="0" w:color="auto"/>
      </w:divBdr>
    </w:div>
    <w:div w:id="1063025365">
      <w:bodyDiv w:val="1"/>
      <w:marLeft w:val="0"/>
      <w:marRight w:val="0"/>
      <w:marTop w:val="0"/>
      <w:marBottom w:val="0"/>
      <w:divBdr>
        <w:top w:val="none" w:sz="0" w:space="0" w:color="auto"/>
        <w:left w:val="none" w:sz="0" w:space="0" w:color="auto"/>
        <w:bottom w:val="none" w:sz="0" w:space="0" w:color="auto"/>
        <w:right w:val="none" w:sz="0" w:space="0" w:color="auto"/>
      </w:divBdr>
    </w:div>
    <w:div w:id="1137839639">
      <w:bodyDiv w:val="1"/>
      <w:marLeft w:val="0"/>
      <w:marRight w:val="0"/>
      <w:marTop w:val="0"/>
      <w:marBottom w:val="0"/>
      <w:divBdr>
        <w:top w:val="none" w:sz="0" w:space="0" w:color="auto"/>
        <w:left w:val="none" w:sz="0" w:space="0" w:color="auto"/>
        <w:bottom w:val="none" w:sz="0" w:space="0" w:color="auto"/>
        <w:right w:val="none" w:sz="0" w:space="0" w:color="auto"/>
      </w:divBdr>
    </w:div>
    <w:div w:id="1669673248">
      <w:bodyDiv w:val="1"/>
      <w:marLeft w:val="0"/>
      <w:marRight w:val="0"/>
      <w:marTop w:val="0"/>
      <w:marBottom w:val="0"/>
      <w:divBdr>
        <w:top w:val="none" w:sz="0" w:space="0" w:color="auto"/>
        <w:left w:val="none" w:sz="0" w:space="0" w:color="auto"/>
        <w:bottom w:val="none" w:sz="0" w:space="0" w:color="auto"/>
        <w:right w:val="none" w:sz="0" w:space="0" w:color="auto"/>
      </w:divBdr>
    </w:div>
    <w:div w:id="1715735050">
      <w:bodyDiv w:val="1"/>
      <w:marLeft w:val="0"/>
      <w:marRight w:val="0"/>
      <w:marTop w:val="0"/>
      <w:marBottom w:val="0"/>
      <w:divBdr>
        <w:top w:val="none" w:sz="0" w:space="0" w:color="auto"/>
        <w:left w:val="none" w:sz="0" w:space="0" w:color="auto"/>
        <w:bottom w:val="none" w:sz="0" w:space="0" w:color="auto"/>
        <w:right w:val="none" w:sz="0" w:space="0" w:color="auto"/>
      </w:divBdr>
    </w:div>
    <w:div w:id="1845968857">
      <w:bodyDiv w:val="1"/>
      <w:marLeft w:val="0"/>
      <w:marRight w:val="0"/>
      <w:marTop w:val="0"/>
      <w:marBottom w:val="0"/>
      <w:divBdr>
        <w:top w:val="none" w:sz="0" w:space="0" w:color="auto"/>
        <w:left w:val="none" w:sz="0" w:space="0" w:color="auto"/>
        <w:bottom w:val="none" w:sz="0" w:space="0" w:color="auto"/>
        <w:right w:val="none" w:sz="0" w:space="0" w:color="auto"/>
      </w:divBdr>
    </w:div>
    <w:div w:id="206039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technology@stategrowth.tas.gov.a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stategrowth.tas.gov.au/atis" TargetMode="External"/><Relationship Id="rId10" Type="http://schemas.openxmlformats.org/officeDocument/2006/relationships/endnotes" Target="endnotes.xml"/><Relationship Id="rId19" Type="http://schemas.openxmlformats.org/officeDocument/2006/relationships/hyperlink" Target="mailto:technology@stategrowth.tas.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pc.gov.au/research/supporting/adopting-artificial-intellige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allace\Downloads\A4-Report-template-blue-cover%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DSGTheme">
      <a:majorFont>
        <a:latin typeface="Gill Sans MT"/>
        <a:ea typeface=""/>
        <a:cs typeface=""/>
      </a:majorFont>
      <a:minorFont>
        <a:latin typeface="Gill Sans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98F5A9C6F51D438157ED6F90F6A806" ma:contentTypeVersion="13" ma:contentTypeDescription="Create a new document." ma:contentTypeScope="" ma:versionID="6c7f14970e907f665bf312fe8dd77da4">
  <xsd:schema xmlns:xsd="http://www.w3.org/2001/XMLSchema" xmlns:xs="http://www.w3.org/2001/XMLSchema" xmlns:p="http://schemas.microsoft.com/office/2006/metadata/properties" xmlns:ns2="b15781d8-6ead-4178-ae55-732da8321d3a" xmlns:ns3="3b8774a5-7205-483a-b7ee-41cd56b654b5" targetNamespace="http://schemas.microsoft.com/office/2006/metadata/properties" ma:root="true" ma:fieldsID="6d091bd0c10e2287e3fa588cb0d9c588" ns2:_="" ns3:_="">
    <xsd:import namespace="b15781d8-6ead-4178-ae55-732da8321d3a"/>
    <xsd:import namespace="3b8774a5-7205-483a-b7ee-41cd56b654b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5781d8-6ead-4178-ae55-732da8321d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0f04289-87ef-4066-887b-54bedde9be2e}" ma:internalName="TaxCatchAll" ma:showField="CatchAllData" ma:web="b15781d8-6ead-4178-ae55-732da8321d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8774a5-7205-483a-b7ee-41cd56b654b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67b9142-15bc-44c4-8830-b92b1a1fe3c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b15781d8-6ead-4178-ae55-732da8321d3a">
      <UserInfo>
        <DisplayName/>
        <AccountId xsi:nil="true"/>
        <AccountType/>
      </UserInfo>
    </SharedWithUsers>
    <lcf76f155ced4ddcb4097134ff3c332f xmlns="3b8774a5-7205-483a-b7ee-41cd56b654b5">
      <Terms xmlns="http://schemas.microsoft.com/office/infopath/2007/PartnerControls"/>
    </lcf76f155ced4ddcb4097134ff3c332f>
    <TaxCatchAll xmlns="b15781d8-6ead-4178-ae55-732da8321d3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63D8F2-CA28-45B4-8BD8-1CB3BEACB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5781d8-6ead-4178-ae55-732da8321d3a"/>
    <ds:schemaRef ds:uri="3b8774a5-7205-483a-b7ee-41cd56b654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231EF3-FDE0-4C69-A732-C4E1F082FDB8}">
  <ds:schemaRefs>
    <ds:schemaRef ds:uri="http://schemas.openxmlformats.org/officeDocument/2006/bibliography"/>
  </ds:schemaRefs>
</ds:datastoreItem>
</file>

<file path=customXml/itemProps3.xml><?xml version="1.0" encoding="utf-8"?>
<ds:datastoreItem xmlns:ds="http://schemas.openxmlformats.org/officeDocument/2006/customXml" ds:itemID="{71F7932C-EFF5-4606-A039-8D09762E5E91}">
  <ds:schemaRefs>
    <ds:schemaRef ds:uri="http://schemas.microsoft.com/office/2006/metadata/properties"/>
    <ds:schemaRef ds:uri="http://schemas.microsoft.com/office/infopath/2007/PartnerControls"/>
    <ds:schemaRef ds:uri="b15781d8-6ead-4178-ae55-732da8321d3a"/>
    <ds:schemaRef ds:uri="3b8774a5-7205-483a-b7ee-41cd56b654b5"/>
  </ds:schemaRefs>
</ds:datastoreItem>
</file>

<file path=customXml/itemProps4.xml><?xml version="1.0" encoding="utf-8"?>
<ds:datastoreItem xmlns:ds="http://schemas.openxmlformats.org/officeDocument/2006/customXml" ds:itemID="{0DBE0615-A10A-4B8F-997E-14120D9F27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A4-Report-template-blue-cover (1).DOTX</Template>
  <TotalTime>1</TotalTime>
  <Pages>13</Pages>
  <Words>2717</Words>
  <Characters>16877</Characters>
  <Application>Microsoft Office Word</Application>
  <DocSecurity>0</DocSecurity>
  <Lines>767</Lines>
  <Paragraphs>466</Paragraphs>
  <ScaleCrop>false</ScaleCrop>
  <HeadingPairs>
    <vt:vector size="2" baseType="variant">
      <vt:variant>
        <vt:lpstr>Title</vt:lpstr>
      </vt:variant>
      <vt:variant>
        <vt:i4>1</vt:i4>
      </vt:variant>
    </vt:vector>
  </HeadingPairs>
  <TitlesOfParts>
    <vt:vector size="1" baseType="lpstr">
      <vt:lpstr/>
    </vt:vector>
  </TitlesOfParts>
  <Company>DEDTA</Company>
  <LinksUpToDate>false</LinksUpToDate>
  <CharactersWithSpaces>19128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Corrigan, Stan</dc:creator>
  <cp:keywords/>
  <dc:description/>
  <cp:lastModifiedBy>Wallace, Ian</cp:lastModifiedBy>
  <cp:revision>2</cp:revision>
  <cp:lastPrinted>2015-02-23T22:21:00Z</cp:lastPrinted>
  <dcterms:created xsi:type="dcterms:W3CDTF">2024-11-26T05:04:00Z</dcterms:created>
  <dcterms:modified xsi:type="dcterms:W3CDTF">2024-11-26T05:04:00Z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0x0101003C98F5A9C6F51D438157ED6F90F6A806</vt:lpwstr>
  </property>
  <property fmtid="{D5CDD505-2E9C-101B-9397-08002B2CF9AE}" pid="3" name="Order">
    <vt:r8>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y fmtid="{D5CDD505-2E9C-101B-9397-08002B2CF9AE}" pid="9" name="SharedWithUsers">
    <vt:lpwstr/>
  </property>
</Properties>
</file>